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12D" w:rsidRPr="00542E1B" w:rsidRDefault="0018012D" w:rsidP="0018012D">
      <w:pPr>
        <w:jc w:val="center"/>
        <w:rPr>
          <w:rFonts w:ascii="Times New Roman" w:hAnsi="Times New Roman" w:cs="Times New Roman"/>
          <w:b/>
          <w:sz w:val="24"/>
          <w:szCs w:val="24"/>
        </w:rPr>
      </w:pPr>
      <w:r w:rsidRPr="00542E1B">
        <w:rPr>
          <w:rFonts w:ascii="Times New Roman" w:hAnsi="Times New Roman" w:cs="Times New Roman"/>
          <w:b/>
          <w:sz w:val="24"/>
          <w:szCs w:val="24"/>
        </w:rPr>
        <w:t>Module-1</w:t>
      </w:r>
    </w:p>
    <w:p w:rsidR="0018012D" w:rsidRPr="00A66CC2" w:rsidRDefault="0018012D" w:rsidP="0018012D">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A66CC2">
        <w:rPr>
          <w:rFonts w:ascii="Times New Roman" w:eastAsia="Times New Roman" w:hAnsi="Times New Roman" w:cs="Times New Roman"/>
          <w:b/>
          <w:bCs/>
          <w:kern w:val="36"/>
          <w:sz w:val="24"/>
          <w:szCs w:val="24"/>
          <w:lang w:eastAsia="en-IN"/>
          <w14:ligatures w14:val="none"/>
        </w:rPr>
        <w:t>Definition</w:t>
      </w:r>
    </w:p>
    <w:p w:rsidR="0018012D" w:rsidRPr="00542E1B" w:rsidRDefault="0018012D" w:rsidP="0018012D">
      <w:pPr>
        <w:spacing w:line="276" w:lineRule="auto"/>
        <w:jc w:val="both"/>
        <w:rPr>
          <w:rFonts w:ascii="Times New Roman" w:hAnsi="Times New Roman" w:cs="Times New Roman"/>
          <w:sz w:val="24"/>
          <w:szCs w:val="24"/>
        </w:rPr>
      </w:pPr>
      <w:r w:rsidRPr="00542E1B">
        <w:rPr>
          <w:rFonts w:ascii="Times New Roman" w:hAnsi="Times New Roman" w:cs="Times New Roman"/>
          <w:sz w:val="24"/>
          <w:szCs w:val="24"/>
        </w:rPr>
        <w:t>The predictive analytics refers to the use of statistics and modelling techniques to make predictions about future outcomes and performance. It looks at current and historical data patterns to determine if those patterns are likely to emerge again. This allows businesses and investors to adjust where they use their resources to take advantage of possible future events. It can also be used to improve operational efficiencies and reduce risk.</w:t>
      </w:r>
    </w:p>
    <w:p w:rsidR="0018012D" w:rsidRPr="00542E1B" w:rsidRDefault="0018012D" w:rsidP="0018012D">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mc:AlternateContent>
          <mc:Choice Requires="wps">
            <w:drawing>
              <wp:anchor distT="0" distB="0" distL="114300" distR="114300" simplePos="0" relativeHeight="251659264" behindDoc="0" locked="0" layoutInCell="1" allowOverlap="1" wp14:anchorId="5CEAB3D2" wp14:editId="3301589B">
                <wp:simplePos x="0" y="0"/>
                <wp:positionH relativeFrom="margin">
                  <wp:align>right</wp:align>
                </wp:positionH>
                <wp:positionV relativeFrom="paragraph">
                  <wp:posOffset>17780</wp:posOffset>
                </wp:positionV>
                <wp:extent cx="5695950" cy="1495425"/>
                <wp:effectExtent l="0" t="0" r="19050" b="28575"/>
                <wp:wrapNone/>
                <wp:docPr id="215420007" name="Rectangle 146"/>
                <wp:cNvGraphicFramePr/>
                <a:graphic xmlns:a="http://schemas.openxmlformats.org/drawingml/2006/main">
                  <a:graphicData uri="http://schemas.microsoft.com/office/word/2010/wordprocessingShape">
                    <wps:wsp>
                      <wps:cNvSpPr/>
                      <wps:spPr>
                        <a:xfrm flipH="1">
                          <a:off x="0" y="0"/>
                          <a:ext cx="5695950" cy="1495425"/>
                        </a:xfrm>
                        <a:prstGeom prst="rect">
                          <a:avLst/>
                        </a:prstGeom>
                      </wps:spPr>
                      <wps:style>
                        <a:lnRef idx="2">
                          <a:schemeClr val="dk1"/>
                        </a:lnRef>
                        <a:fillRef idx="1">
                          <a:schemeClr val="lt1"/>
                        </a:fillRef>
                        <a:effectRef idx="0">
                          <a:schemeClr val="dk1"/>
                        </a:effectRef>
                        <a:fontRef idx="minor">
                          <a:schemeClr val="dk1"/>
                        </a:fontRef>
                      </wps:style>
                      <wps:txbx>
                        <w:txbxContent>
                          <w:p w:rsidR="0018012D" w:rsidRPr="005F3F64" w:rsidRDefault="0018012D" w:rsidP="0018012D">
                            <w:pPr>
                              <w:rPr>
                                <w:rFonts w:ascii="Times New Roman" w:hAnsi="Times New Roman" w:cs="Times New Roman"/>
                                <w:b/>
                                <w:bCs/>
                                <w:sz w:val="24"/>
                                <w:szCs w:val="24"/>
                              </w:rPr>
                            </w:pPr>
                            <w:r w:rsidRPr="005F3F64">
                              <w:rPr>
                                <w:rFonts w:ascii="Times New Roman" w:hAnsi="Times New Roman" w:cs="Times New Roman"/>
                                <w:b/>
                                <w:bCs/>
                                <w:sz w:val="24"/>
                                <w:szCs w:val="24"/>
                              </w:rPr>
                              <w:t>Key points to remember</w:t>
                            </w:r>
                          </w:p>
                          <w:p w:rsidR="0018012D" w:rsidRPr="005F3F64" w:rsidRDefault="0018012D" w:rsidP="0018012D">
                            <w:pPr>
                              <w:pStyle w:val="ListParagraph"/>
                              <w:numPr>
                                <w:ilvl w:val="0"/>
                                <w:numId w:val="10"/>
                              </w:numPr>
                              <w:tabs>
                                <w:tab w:val="left" w:pos="720"/>
                              </w:tabs>
                              <w:spacing w:after="0" w:line="240" w:lineRule="auto"/>
                              <w:ind w:left="426"/>
                              <w:jc w:val="both"/>
                              <w:rPr>
                                <w:rFonts w:ascii="Times New Roman" w:eastAsia="Times New Roman" w:hAnsi="Times New Roman" w:cs="Times New Roman"/>
                                <w:sz w:val="24"/>
                                <w:szCs w:val="24"/>
                                <w:lang w:eastAsia="en-IN"/>
                              </w:rPr>
                            </w:pPr>
                            <w:r w:rsidRPr="005F3F64">
                              <w:rPr>
                                <w:rFonts w:ascii="Times New Roman" w:eastAsia="Times New Roman" w:hAnsi="Times New Roman" w:cs="Times New Roman"/>
                                <w:sz w:val="24"/>
                                <w:szCs w:val="24"/>
                                <w:lang w:eastAsia="en-IN"/>
                              </w:rPr>
                              <w:t>Predictive analytics uses statistics and modelling techniques to determine future performance.</w:t>
                            </w:r>
                          </w:p>
                          <w:p w:rsidR="0018012D" w:rsidRDefault="0018012D" w:rsidP="0018012D">
                            <w:pPr>
                              <w:pStyle w:val="ListParagraph"/>
                              <w:numPr>
                                <w:ilvl w:val="0"/>
                                <w:numId w:val="10"/>
                              </w:numPr>
                              <w:tabs>
                                <w:tab w:val="left" w:pos="720"/>
                              </w:tabs>
                              <w:spacing w:after="0" w:line="240" w:lineRule="auto"/>
                              <w:ind w:left="426"/>
                              <w:jc w:val="both"/>
                              <w:rPr>
                                <w:rFonts w:ascii="Times New Roman" w:eastAsia="Times New Roman" w:hAnsi="Times New Roman" w:cs="Times New Roman"/>
                                <w:sz w:val="24"/>
                                <w:szCs w:val="24"/>
                                <w:lang w:eastAsia="en-IN"/>
                              </w:rPr>
                            </w:pPr>
                            <w:r w:rsidRPr="005F3F64">
                              <w:rPr>
                                <w:rFonts w:ascii="Times New Roman" w:eastAsia="Times New Roman" w:hAnsi="Times New Roman" w:cs="Times New Roman"/>
                                <w:sz w:val="24"/>
                                <w:szCs w:val="24"/>
                                <w:lang w:eastAsia="en-IN"/>
                              </w:rPr>
                              <w:t xml:space="preserve">Industries and disciplines, such as insurance and marketing, use predictive techniques to make important decisions. </w:t>
                            </w:r>
                          </w:p>
                          <w:p w:rsidR="0018012D" w:rsidRPr="005F3F64" w:rsidRDefault="0018012D" w:rsidP="0018012D">
                            <w:pPr>
                              <w:pStyle w:val="ListParagraph"/>
                              <w:numPr>
                                <w:ilvl w:val="0"/>
                                <w:numId w:val="10"/>
                              </w:numPr>
                              <w:tabs>
                                <w:tab w:val="left" w:pos="720"/>
                              </w:tabs>
                              <w:spacing w:after="0" w:line="240" w:lineRule="auto"/>
                              <w:ind w:left="426"/>
                              <w:jc w:val="both"/>
                              <w:rPr>
                                <w:rFonts w:ascii="Times New Roman" w:eastAsia="Times New Roman" w:hAnsi="Times New Roman" w:cs="Times New Roman"/>
                                <w:sz w:val="24"/>
                                <w:szCs w:val="24"/>
                                <w:lang w:eastAsia="en-IN"/>
                              </w:rPr>
                            </w:pPr>
                            <w:r w:rsidRPr="005F3F64">
                              <w:rPr>
                                <w:rFonts w:ascii="Times New Roman" w:eastAsia="Times New Roman" w:hAnsi="Times New Roman" w:cs="Times New Roman"/>
                                <w:sz w:val="24"/>
                                <w:szCs w:val="24"/>
                                <w:lang w:eastAsia="en-IN"/>
                              </w:rPr>
                              <w:t>Predictive models help make weather forecasts, develop video games, translate voice-to-text messages, customer service decisions, and develop investment portfolios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026" style="position:absolute;left:0;text-align:left;margin-left:397.3pt;margin-top:1.4pt;width:448.5pt;height:117.75pt;flip:x;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" fillcolor="white [3201]" strokecolor="black [3200]" strokeweight="2pt">
                <v:textbox>
                  <w:txbxContent>
                    <w:p w:rsidR="0018012D" w:rsidRPr="005F3F64" w:rsidRDefault="0018012D" w:rsidP="0018012D">
                      <w:pPr>
                        <w:rPr>
                          <w:rFonts w:ascii="Times New Roman" w:hAnsi="Times New Roman" w:cs="Times New Roman"/>
                          <w:b/>
                          <w:bCs/>
                          <w:sz w:val="24"/>
                          <w:szCs w:val="24"/>
                        </w:rPr>
                      </w:pPr>
                      <w:r w:rsidRPr="005F3F64">
                        <w:rPr>
                          <w:rFonts w:ascii="Times New Roman" w:hAnsi="Times New Roman" w:cs="Times New Roman"/>
                          <w:b/>
                          <w:bCs/>
                          <w:sz w:val="24"/>
                          <w:szCs w:val="24"/>
                        </w:rPr>
                        <w:t>Key points to remember</w:t>
                      </w:r>
                    </w:p>
                    <w:p w:rsidR="0018012D" w:rsidRPr="005F3F64" w:rsidRDefault="0018012D" w:rsidP="0018012D">
                      <w:pPr>
                        <w:pStyle w:val="ListParagraph"/>
                        <w:numPr>
                          <w:ilvl w:val="0"/>
                          <w:numId w:val="10"/>
                        </w:numPr>
                        <w:tabs>
                          <w:tab w:val="left" w:pos="720"/>
                        </w:tabs>
                        <w:spacing w:after="0" w:line="240" w:lineRule="auto"/>
                        <w:ind w:left="426"/>
                        <w:jc w:val="both"/>
                        <w:rPr>
                          <w:rFonts w:ascii="Times New Roman" w:eastAsia="Times New Roman" w:hAnsi="Times New Roman" w:cs="Times New Roman"/>
                          <w:sz w:val="24"/>
                          <w:szCs w:val="24"/>
                          <w:lang w:eastAsia="en-IN"/>
                        </w:rPr>
                      </w:pPr>
                      <w:r w:rsidRPr="005F3F64">
                        <w:rPr>
                          <w:rFonts w:ascii="Times New Roman" w:eastAsia="Times New Roman" w:hAnsi="Times New Roman" w:cs="Times New Roman"/>
                          <w:sz w:val="24"/>
                          <w:szCs w:val="24"/>
                          <w:lang w:eastAsia="en-IN"/>
                        </w:rPr>
                        <w:t>Predictive analytics uses statistics and modelling techniques to determine future performance.</w:t>
                      </w:r>
                    </w:p>
                    <w:p w:rsidR="0018012D" w:rsidRDefault="0018012D" w:rsidP="0018012D">
                      <w:pPr>
                        <w:pStyle w:val="ListParagraph"/>
                        <w:numPr>
                          <w:ilvl w:val="0"/>
                          <w:numId w:val="10"/>
                        </w:numPr>
                        <w:tabs>
                          <w:tab w:val="left" w:pos="720"/>
                        </w:tabs>
                        <w:spacing w:after="0" w:line="240" w:lineRule="auto"/>
                        <w:ind w:left="426"/>
                        <w:jc w:val="both"/>
                        <w:rPr>
                          <w:rFonts w:ascii="Times New Roman" w:eastAsia="Times New Roman" w:hAnsi="Times New Roman" w:cs="Times New Roman"/>
                          <w:sz w:val="24"/>
                          <w:szCs w:val="24"/>
                          <w:lang w:eastAsia="en-IN"/>
                        </w:rPr>
                      </w:pPr>
                      <w:r w:rsidRPr="005F3F64">
                        <w:rPr>
                          <w:rFonts w:ascii="Times New Roman" w:eastAsia="Times New Roman" w:hAnsi="Times New Roman" w:cs="Times New Roman"/>
                          <w:sz w:val="24"/>
                          <w:szCs w:val="24"/>
                          <w:lang w:eastAsia="en-IN"/>
                        </w:rPr>
                        <w:t xml:space="preserve">Industries and disciplines, such as insurance and marketing, use predictive techniques to make important decisions. </w:t>
                      </w:r>
                    </w:p>
                    <w:p w:rsidR="0018012D" w:rsidRPr="005F3F64" w:rsidRDefault="0018012D" w:rsidP="0018012D">
                      <w:pPr>
                        <w:pStyle w:val="ListParagraph"/>
                        <w:numPr>
                          <w:ilvl w:val="0"/>
                          <w:numId w:val="10"/>
                        </w:numPr>
                        <w:tabs>
                          <w:tab w:val="left" w:pos="720"/>
                        </w:tabs>
                        <w:spacing w:after="0" w:line="240" w:lineRule="auto"/>
                        <w:ind w:left="426"/>
                        <w:jc w:val="both"/>
                        <w:rPr>
                          <w:rFonts w:ascii="Times New Roman" w:eastAsia="Times New Roman" w:hAnsi="Times New Roman" w:cs="Times New Roman"/>
                          <w:sz w:val="24"/>
                          <w:szCs w:val="24"/>
                          <w:lang w:eastAsia="en-IN"/>
                        </w:rPr>
                      </w:pPr>
                      <w:r w:rsidRPr="005F3F64">
                        <w:rPr>
                          <w:rFonts w:ascii="Times New Roman" w:eastAsia="Times New Roman" w:hAnsi="Times New Roman" w:cs="Times New Roman"/>
                          <w:sz w:val="24"/>
                          <w:szCs w:val="24"/>
                          <w:lang w:eastAsia="en-IN"/>
                        </w:rPr>
                        <w:t>Predictive models help make weather forecasts, develop video games, translate voice-to-text messages, customer service decisions, and develop investment portfolios</w:t>
                      </w:r>
                    </w:p>
                  </w:txbxContent>
                </v:textbox>
                <w10:wrap anchorx="margin"/>
              </v:rect>
            </w:pict>
          </mc:Fallback>
        </mc:AlternateContent>
      </w:r>
    </w:p>
    <w:p w:rsidR="0018012D" w:rsidRPr="00542E1B" w:rsidRDefault="0018012D" w:rsidP="0018012D">
      <w:pPr>
        <w:jc w:val="both"/>
        <w:rPr>
          <w:rFonts w:ascii="Times New Roman" w:eastAsia="Times New Roman" w:hAnsi="Times New Roman" w:cs="Times New Roman"/>
          <w:kern w:val="0"/>
          <w:sz w:val="24"/>
          <w:szCs w:val="24"/>
          <w:lang w:eastAsia="en-IN"/>
          <w14:ligatures w14:val="none"/>
        </w:rPr>
      </w:pPr>
    </w:p>
    <w:p w:rsidR="0018012D" w:rsidRPr="00542E1B" w:rsidRDefault="0018012D" w:rsidP="0018012D">
      <w:pPr>
        <w:jc w:val="both"/>
        <w:rPr>
          <w:rFonts w:ascii="Times New Roman" w:eastAsia="Times New Roman" w:hAnsi="Times New Roman" w:cs="Times New Roman"/>
          <w:kern w:val="0"/>
          <w:sz w:val="24"/>
          <w:szCs w:val="24"/>
          <w:lang w:eastAsia="en-IN"/>
          <w14:ligatures w14:val="none"/>
        </w:rPr>
      </w:pPr>
    </w:p>
    <w:p w:rsidR="0018012D" w:rsidRPr="00542E1B" w:rsidRDefault="0018012D" w:rsidP="0018012D">
      <w:pPr>
        <w:pStyle w:val="Heading2"/>
        <w:jc w:val="both"/>
        <w:rPr>
          <w:rStyle w:val="mntl-sc-block-headingtext"/>
          <w:rFonts w:ascii="Times New Roman" w:hAnsi="Times New Roman" w:cs="Times New Roman"/>
          <w:color w:val="auto"/>
          <w:sz w:val="24"/>
          <w:szCs w:val="24"/>
        </w:rPr>
      </w:pPr>
    </w:p>
    <w:p w:rsidR="0018012D" w:rsidRPr="00542E1B" w:rsidRDefault="0018012D" w:rsidP="0018012D">
      <w:pPr>
        <w:pStyle w:val="Heading2"/>
        <w:jc w:val="both"/>
        <w:rPr>
          <w:rStyle w:val="mntl-sc-block-headingtext"/>
          <w:rFonts w:ascii="Times New Roman" w:hAnsi="Times New Roman" w:cs="Times New Roman"/>
          <w:color w:val="auto"/>
          <w:sz w:val="24"/>
          <w:szCs w:val="24"/>
        </w:rPr>
      </w:pPr>
    </w:p>
    <w:p w:rsidR="0018012D" w:rsidRPr="00542E1B" w:rsidRDefault="0018012D" w:rsidP="0018012D">
      <w:pPr>
        <w:pStyle w:val="Heading2"/>
        <w:jc w:val="both"/>
        <w:rPr>
          <w:rStyle w:val="mntl-sc-block-headingtext"/>
          <w:rFonts w:ascii="Times New Roman" w:hAnsi="Times New Roman" w:cs="Times New Roman"/>
          <w:color w:val="auto"/>
          <w:sz w:val="24"/>
          <w:szCs w:val="24"/>
        </w:rPr>
      </w:pPr>
    </w:p>
    <w:p w:rsidR="0018012D" w:rsidRPr="00542E1B" w:rsidRDefault="0018012D" w:rsidP="0018012D">
      <w:pPr>
        <w:pStyle w:val="Heading2"/>
        <w:jc w:val="both"/>
        <w:rPr>
          <w:rStyle w:val="mntl-sc-block-headingtext"/>
          <w:rFonts w:ascii="Times New Roman" w:hAnsi="Times New Roman" w:cs="Times New Roman"/>
          <w:color w:val="auto"/>
          <w:sz w:val="24"/>
          <w:szCs w:val="24"/>
        </w:rPr>
      </w:pPr>
    </w:p>
    <w:p w:rsidR="0018012D" w:rsidRDefault="0018012D" w:rsidP="0018012D">
      <w:pPr>
        <w:pStyle w:val="Heading2"/>
        <w:jc w:val="both"/>
        <w:rPr>
          <w:rStyle w:val="mntl-sc-block-headingtext"/>
          <w:rFonts w:ascii="Times New Roman" w:hAnsi="Times New Roman" w:cs="Times New Roman"/>
          <w:b/>
          <w:bCs/>
          <w:color w:val="auto"/>
          <w:sz w:val="24"/>
          <w:szCs w:val="24"/>
        </w:rPr>
      </w:pPr>
      <w:r w:rsidRPr="00542E1B">
        <w:rPr>
          <w:rStyle w:val="mntl-sc-block-headingtext"/>
          <w:rFonts w:ascii="Times New Roman" w:hAnsi="Times New Roman" w:cs="Times New Roman"/>
          <w:b/>
          <w:bCs/>
          <w:color w:val="auto"/>
          <w:sz w:val="24"/>
          <w:szCs w:val="24"/>
        </w:rPr>
        <w:t>Understanding Predictive Analytics</w:t>
      </w:r>
    </w:p>
    <w:p w:rsidR="0018012D" w:rsidRPr="00542E1B" w:rsidRDefault="0018012D" w:rsidP="0018012D"/>
    <w:p w:rsidR="0018012D" w:rsidRPr="00542E1B" w:rsidRDefault="0018012D" w:rsidP="0018012D">
      <w:pPr>
        <w:spacing w:line="276" w:lineRule="auto"/>
        <w:jc w:val="both"/>
        <w:rPr>
          <w:rFonts w:ascii="Times New Roman" w:hAnsi="Times New Roman" w:cs="Times New Roman"/>
          <w:sz w:val="24"/>
          <w:szCs w:val="24"/>
        </w:rPr>
      </w:pPr>
      <w:r w:rsidRPr="00542E1B">
        <w:rPr>
          <w:rFonts w:ascii="Times New Roman" w:hAnsi="Times New Roman" w:cs="Times New Roman"/>
          <w:sz w:val="24"/>
          <w:szCs w:val="24"/>
        </w:rPr>
        <w:t>It draws on a series of techniques to make these determinations, including artificial intelligence (AI), data mining, machine learning, modelling, and statistics. Text analysis does the same, except for large blocks of text. Predictive models are used for all kinds of applications, including weather forecasts, creating video games, translating voice to text, customer service, and investment portfolio strategies. All of these applications use descriptive statistical models of existing data to make predictions about future data.</w:t>
      </w:r>
    </w:p>
    <w:p w:rsidR="0018012D" w:rsidRPr="00542E1B" w:rsidRDefault="0018012D" w:rsidP="0018012D">
      <w:pPr>
        <w:pStyle w:val="Heading2"/>
        <w:jc w:val="both"/>
        <w:rPr>
          <w:rStyle w:val="mntl-sc-block-headingtext"/>
          <w:rFonts w:ascii="Times New Roman" w:hAnsi="Times New Roman" w:cs="Times New Roman"/>
          <w:b/>
          <w:bCs/>
          <w:color w:val="auto"/>
          <w:sz w:val="24"/>
          <w:szCs w:val="24"/>
        </w:rPr>
      </w:pPr>
      <w:r w:rsidRPr="00542E1B">
        <w:rPr>
          <w:rStyle w:val="mntl-sc-block-headingtext"/>
          <w:rFonts w:ascii="Times New Roman" w:hAnsi="Times New Roman" w:cs="Times New Roman"/>
          <w:b/>
          <w:bCs/>
          <w:color w:val="auto"/>
          <w:sz w:val="24"/>
          <w:szCs w:val="24"/>
        </w:rPr>
        <w:t>Uses of Predictive Analytics</w:t>
      </w:r>
    </w:p>
    <w:p w:rsidR="0018012D" w:rsidRPr="00542E1B" w:rsidRDefault="0018012D" w:rsidP="0018012D">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5B2A1BEA" wp14:editId="797DBD84">
            <wp:extent cx="5724525" cy="2762250"/>
            <wp:effectExtent l="0" t="0" r="9525" b="0"/>
            <wp:docPr id="13544751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2762250"/>
                    </a:xfrm>
                    <a:prstGeom prst="rect">
                      <a:avLst/>
                    </a:prstGeom>
                    <a:noFill/>
                    <a:ln>
                      <a:noFill/>
                    </a:ln>
                  </pic:spPr>
                </pic:pic>
              </a:graphicData>
            </a:graphic>
          </wp:inline>
        </w:drawing>
      </w:r>
    </w:p>
    <w:p w:rsidR="0018012D" w:rsidRDefault="0018012D" w:rsidP="0018012D">
      <w:pPr>
        <w:pStyle w:val="comp"/>
        <w:jc w:val="both"/>
      </w:pPr>
    </w:p>
    <w:p w:rsidR="0018012D" w:rsidRPr="00542E1B" w:rsidRDefault="0018012D" w:rsidP="0018012D">
      <w:pPr>
        <w:pStyle w:val="comp"/>
        <w:jc w:val="both"/>
      </w:pPr>
      <w:r w:rsidRPr="00542E1B">
        <w:lastRenderedPageBreak/>
        <w:t xml:space="preserve">Predictive analytics is a decision-making tool in a variety of industries. </w:t>
      </w:r>
    </w:p>
    <w:p w:rsidR="0018012D" w:rsidRPr="00542E1B" w:rsidRDefault="0018012D" w:rsidP="0018012D">
      <w:pPr>
        <w:pStyle w:val="Heading3"/>
        <w:numPr>
          <w:ilvl w:val="0"/>
          <w:numId w:val="11"/>
        </w:numPr>
        <w:jc w:val="both"/>
        <w:rPr>
          <w:rFonts w:ascii="Times New Roman" w:hAnsi="Times New Roman" w:cs="Times New Roman"/>
          <w:b/>
          <w:bCs/>
          <w:color w:val="auto"/>
        </w:rPr>
      </w:pPr>
      <w:r w:rsidRPr="00542E1B">
        <w:rPr>
          <w:rStyle w:val="mntl-sc-block-subheadingtext"/>
          <w:rFonts w:ascii="Times New Roman" w:hAnsi="Times New Roman" w:cs="Times New Roman"/>
          <w:b/>
          <w:bCs/>
          <w:color w:val="auto"/>
        </w:rPr>
        <w:t xml:space="preserve">Forecasting </w:t>
      </w:r>
    </w:p>
    <w:p w:rsidR="0018012D" w:rsidRPr="00542E1B" w:rsidRDefault="0018012D" w:rsidP="0018012D">
      <w:pPr>
        <w:pStyle w:val="comp"/>
        <w:jc w:val="both"/>
      </w:pPr>
      <w:r w:rsidRPr="00542E1B">
        <w:t xml:space="preserve">Forecasting is essential in manufacturing because it ensures the optimal utilization of resources in a </w:t>
      </w:r>
      <w:r w:rsidRPr="00542E1B">
        <w:rPr>
          <w:rFonts w:eastAsiaTheme="majorEastAsia"/>
        </w:rPr>
        <w:t>supply chain</w:t>
      </w:r>
      <w:r w:rsidRPr="00542E1B">
        <w:t xml:space="preserve">. </w:t>
      </w:r>
    </w:p>
    <w:p w:rsidR="0018012D" w:rsidRPr="00542E1B" w:rsidRDefault="0018012D" w:rsidP="0018012D">
      <w:pPr>
        <w:pStyle w:val="Heading3"/>
        <w:numPr>
          <w:ilvl w:val="0"/>
          <w:numId w:val="11"/>
        </w:numPr>
        <w:jc w:val="both"/>
        <w:rPr>
          <w:rFonts w:ascii="Times New Roman" w:hAnsi="Times New Roman" w:cs="Times New Roman"/>
          <w:b/>
          <w:bCs/>
          <w:color w:val="auto"/>
        </w:rPr>
      </w:pPr>
      <w:r w:rsidRPr="00542E1B">
        <w:rPr>
          <w:rStyle w:val="mntl-sc-block-subheadingtext"/>
          <w:rFonts w:ascii="Times New Roman" w:hAnsi="Times New Roman" w:cs="Times New Roman"/>
          <w:b/>
          <w:bCs/>
          <w:color w:val="auto"/>
        </w:rPr>
        <w:t xml:space="preserve">Credit </w:t>
      </w:r>
    </w:p>
    <w:p w:rsidR="0018012D" w:rsidRPr="00542E1B" w:rsidRDefault="0018012D" w:rsidP="0018012D">
      <w:pPr>
        <w:pStyle w:val="comp"/>
        <w:jc w:val="both"/>
      </w:pPr>
      <w:r w:rsidRPr="00542E1B">
        <w:rPr>
          <w:rFonts w:eastAsiaTheme="majorEastAsia"/>
        </w:rPr>
        <w:t>Credit scoring</w:t>
      </w:r>
      <w:r w:rsidRPr="00542E1B">
        <w:t xml:space="preserve"> makes extensive use of predictive analytics. When a consumer or business applies for credit, data on the applicant's credit history and the credit record of borrowers with similar characteristics are used to predict the risk that the applicant might fail to perform on any credit extended. </w:t>
      </w:r>
    </w:p>
    <w:p w:rsidR="0018012D" w:rsidRPr="00542E1B" w:rsidRDefault="0018012D" w:rsidP="0018012D">
      <w:pPr>
        <w:pStyle w:val="Heading3"/>
        <w:numPr>
          <w:ilvl w:val="0"/>
          <w:numId w:val="11"/>
        </w:numPr>
        <w:jc w:val="both"/>
        <w:rPr>
          <w:rFonts w:ascii="Times New Roman" w:hAnsi="Times New Roman" w:cs="Times New Roman"/>
          <w:b/>
          <w:bCs/>
          <w:color w:val="auto"/>
        </w:rPr>
      </w:pPr>
      <w:r w:rsidRPr="00542E1B">
        <w:rPr>
          <w:rStyle w:val="mntl-sc-block-subheadingtext"/>
          <w:rFonts w:ascii="Times New Roman" w:hAnsi="Times New Roman" w:cs="Times New Roman"/>
          <w:b/>
          <w:bCs/>
          <w:color w:val="auto"/>
        </w:rPr>
        <w:t xml:space="preserve">Underwriting </w:t>
      </w:r>
    </w:p>
    <w:p w:rsidR="0018012D" w:rsidRPr="00542E1B" w:rsidRDefault="0018012D" w:rsidP="0018012D">
      <w:pPr>
        <w:pStyle w:val="comp"/>
        <w:jc w:val="both"/>
      </w:pPr>
      <w:r w:rsidRPr="00542E1B">
        <w:t xml:space="preserve">Data and predictive analytics play an important role in underwriting. Insurance companies examine policy applicants to determine the likelihood of having to pay out for a future </w:t>
      </w:r>
      <w:r w:rsidRPr="00F84016">
        <w:rPr>
          <w:rFonts w:eastAsiaTheme="majorEastAsia"/>
        </w:rPr>
        <w:t>claim</w:t>
      </w:r>
      <w:r w:rsidRPr="00542E1B">
        <w:t xml:space="preserve"> based on the current risk pool of similar policyholders, as well as past events that have resulted in payouts. </w:t>
      </w:r>
    </w:p>
    <w:p w:rsidR="0018012D" w:rsidRPr="00542E1B" w:rsidRDefault="0018012D" w:rsidP="0018012D">
      <w:pPr>
        <w:pStyle w:val="Heading3"/>
        <w:numPr>
          <w:ilvl w:val="0"/>
          <w:numId w:val="11"/>
        </w:numPr>
        <w:jc w:val="both"/>
        <w:rPr>
          <w:rFonts w:ascii="Times New Roman" w:hAnsi="Times New Roman" w:cs="Times New Roman"/>
          <w:b/>
          <w:bCs/>
          <w:color w:val="auto"/>
        </w:rPr>
      </w:pPr>
      <w:r w:rsidRPr="00542E1B">
        <w:rPr>
          <w:rStyle w:val="mntl-sc-block-subheadingtext"/>
          <w:rFonts w:ascii="Times New Roman" w:hAnsi="Times New Roman" w:cs="Times New Roman"/>
          <w:b/>
          <w:bCs/>
          <w:color w:val="auto"/>
        </w:rPr>
        <w:t xml:space="preserve">Marketing </w:t>
      </w:r>
    </w:p>
    <w:p w:rsidR="0018012D" w:rsidRPr="00542E1B" w:rsidRDefault="0018012D" w:rsidP="0018012D">
      <w:pPr>
        <w:pStyle w:val="comp"/>
        <w:jc w:val="both"/>
      </w:pPr>
      <w:r w:rsidRPr="00542E1B">
        <w:t xml:space="preserve">It includes how consumers have reacted to the overall economy when planning on a new campaign. They can use these shifts in demographics to determine if the current mix of products will entice consumers to make a purchase. </w:t>
      </w:r>
    </w:p>
    <w:p w:rsidR="0018012D" w:rsidRPr="00542E1B" w:rsidRDefault="0018012D" w:rsidP="0018012D">
      <w:pPr>
        <w:pStyle w:val="comp"/>
        <w:jc w:val="both"/>
      </w:pPr>
      <w:r w:rsidRPr="00542E1B">
        <w:t xml:space="preserve">Active traders, meanwhile, look at a variety of metrics based on past events when deciding whether to buy or sell a security. Moving averages, bands, and </w:t>
      </w:r>
      <w:hyperlink r:id="rId7" w:history="1">
        <w:r w:rsidRPr="00542E1B">
          <w:rPr>
            <w:rStyle w:val="Hyperlink"/>
            <w:rFonts w:eastAsiaTheme="majorEastAsia"/>
            <w:color w:val="auto"/>
          </w:rPr>
          <w:t>breakpoints</w:t>
        </w:r>
      </w:hyperlink>
      <w:r w:rsidRPr="00542E1B">
        <w:t xml:space="preserve"> are based on historical data and are used to forecast future price movements. </w:t>
      </w:r>
    </w:p>
    <w:p w:rsidR="0018012D" w:rsidRPr="00542E1B" w:rsidRDefault="0018012D" w:rsidP="0018012D">
      <w:pPr>
        <w:pStyle w:val="comp"/>
        <w:numPr>
          <w:ilvl w:val="0"/>
          <w:numId w:val="11"/>
        </w:numPr>
        <w:jc w:val="both"/>
        <w:rPr>
          <w:b/>
          <w:bCs/>
        </w:rPr>
      </w:pPr>
      <w:r w:rsidRPr="00542E1B">
        <w:rPr>
          <w:rStyle w:val="mntl-sc-block-subheadingtext"/>
          <w:b/>
          <w:bCs/>
        </w:rPr>
        <w:t xml:space="preserve">Fraud Detection </w:t>
      </w:r>
    </w:p>
    <w:p w:rsidR="0018012D" w:rsidRPr="00542E1B" w:rsidRDefault="0018012D" w:rsidP="0018012D">
      <w:pPr>
        <w:pStyle w:val="comp"/>
        <w:jc w:val="both"/>
      </w:pPr>
      <w:r w:rsidRPr="00542E1B">
        <w:t xml:space="preserve">Financial services can use predictive analytics to examine transactions, trends, and patterns. If any of this activity appears irregular, an institution can investigate it for fraudulent activity. </w:t>
      </w:r>
    </w:p>
    <w:p w:rsidR="0018012D" w:rsidRPr="00542E1B" w:rsidRDefault="0018012D" w:rsidP="0018012D">
      <w:pPr>
        <w:pStyle w:val="Heading3"/>
        <w:numPr>
          <w:ilvl w:val="0"/>
          <w:numId w:val="11"/>
        </w:numPr>
        <w:jc w:val="both"/>
        <w:rPr>
          <w:rFonts w:ascii="Times New Roman" w:hAnsi="Times New Roman" w:cs="Times New Roman"/>
          <w:b/>
          <w:bCs/>
          <w:color w:val="auto"/>
        </w:rPr>
      </w:pPr>
      <w:r w:rsidRPr="00542E1B">
        <w:rPr>
          <w:rStyle w:val="mntl-sc-block-subheadingtext"/>
          <w:rFonts w:ascii="Times New Roman" w:hAnsi="Times New Roman" w:cs="Times New Roman"/>
          <w:b/>
          <w:bCs/>
          <w:color w:val="auto"/>
        </w:rPr>
        <w:t xml:space="preserve">Supply Chain </w:t>
      </w:r>
    </w:p>
    <w:p w:rsidR="0018012D" w:rsidRPr="00542E1B" w:rsidRDefault="0018012D" w:rsidP="0018012D">
      <w:pPr>
        <w:pStyle w:val="comp"/>
        <w:jc w:val="both"/>
      </w:pPr>
      <w:r w:rsidRPr="00542E1B">
        <w:t xml:space="preserve">Supply chain analytics is used to predict and manage inventory levels and pricing strategies. It use historical data and statistical models to forecast future supply chain performance, demand, and potential disruptions. This helps businesses proactively identify and address risks, optimize resources and processes, and improve decision-making. </w:t>
      </w:r>
    </w:p>
    <w:p w:rsidR="0018012D" w:rsidRPr="00542E1B" w:rsidRDefault="0018012D" w:rsidP="0018012D">
      <w:pPr>
        <w:pStyle w:val="Heading3"/>
        <w:numPr>
          <w:ilvl w:val="0"/>
          <w:numId w:val="11"/>
        </w:numPr>
        <w:jc w:val="both"/>
        <w:rPr>
          <w:rFonts w:ascii="Times New Roman" w:hAnsi="Times New Roman" w:cs="Times New Roman"/>
          <w:b/>
          <w:bCs/>
          <w:color w:val="auto"/>
        </w:rPr>
      </w:pPr>
      <w:r w:rsidRPr="00542E1B">
        <w:rPr>
          <w:rStyle w:val="mntl-sc-block-subheadingtext"/>
          <w:rFonts w:ascii="Times New Roman" w:hAnsi="Times New Roman" w:cs="Times New Roman"/>
          <w:b/>
          <w:bCs/>
          <w:color w:val="auto"/>
        </w:rPr>
        <w:t xml:space="preserve">Human Resources </w:t>
      </w:r>
    </w:p>
    <w:p w:rsidR="0018012D" w:rsidRPr="00542E1B" w:rsidRDefault="0018012D" w:rsidP="0018012D">
      <w:pPr>
        <w:pStyle w:val="comp"/>
        <w:jc w:val="both"/>
      </w:pPr>
      <w:r w:rsidRPr="00542E1B">
        <w:t xml:space="preserve">Human resources uses predictive analytics to improve various processes, such as forecasting future workforce needs and skills requirements or analysing employee data to identify factors that contribute to high turnover rates. </w:t>
      </w:r>
    </w:p>
    <w:p w:rsidR="0018012D" w:rsidRPr="007523CF" w:rsidRDefault="0018012D" w:rsidP="0018012D">
      <w:pPr>
        <w:pStyle w:val="Heading2"/>
        <w:jc w:val="both"/>
        <w:rPr>
          <w:rFonts w:ascii="Times New Roman" w:hAnsi="Times New Roman" w:cs="Times New Roman"/>
          <w:b/>
          <w:bCs/>
          <w:color w:val="auto"/>
          <w:sz w:val="24"/>
          <w:szCs w:val="24"/>
        </w:rPr>
      </w:pPr>
      <w:r w:rsidRPr="007523CF">
        <w:rPr>
          <w:rStyle w:val="mntl-sc-block-headingtext"/>
          <w:rFonts w:ascii="Times New Roman" w:hAnsi="Times New Roman" w:cs="Times New Roman"/>
          <w:b/>
          <w:bCs/>
          <w:color w:val="auto"/>
          <w:sz w:val="24"/>
          <w:szCs w:val="24"/>
        </w:rPr>
        <w:lastRenderedPageBreak/>
        <w:t xml:space="preserve">Benefits of Predictive Analytics </w:t>
      </w:r>
    </w:p>
    <w:p w:rsidR="0018012D" w:rsidRPr="00542E1B" w:rsidRDefault="0018012D" w:rsidP="0018012D">
      <w:pPr>
        <w:jc w:val="both"/>
        <w:rPr>
          <w:rFonts w:ascii="Times New Roman" w:hAnsi="Times New Roman" w:cs="Times New Roman"/>
          <w:sz w:val="24"/>
          <w:szCs w:val="24"/>
        </w:rPr>
      </w:pPr>
    </w:p>
    <w:p w:rsidR="0018012D" w:rsidRPr="00542E1B" w:rsidRDefault="0018012D" w:rsidP="0018012D">
      <w:pPr>
        <w:spacing w:line="276" w:lineRule="auto"/>
        <w:jc w:val="both"/>
        <w:rPr>
          <w:rFonts w:ascii="Times New Roman" w:hAnsi="Times New Roman" w:cs="Times New Roman"/>
          <w:sz w:val="24"/>
          <w:szCs w:val="24"/>
        </w:rPr>
      </w:pPr>
      <w:r w:rsidRPr="007523CF">
        <w:rPr>
          <w:rFonts w:ascii="Times New Roman" w:hAnsi="Times New Roman" w:cs="Times New Roman"/>
          <w:sz w:val="24"/>
          <w:szCs w:val="24"/>
        </w:rPr>
        <w:t>Investors</w:t>
      </w:r>
      <w:r w:rsidRPr="00542E1B">
        <w:rPr>
          <w:rFonts w:ascii="Times New Roman" w:hAnsi="Times New Roman" w:cs="Times New Roman"/>
          <w:sz w:val="24"/>
          <w:szCs w:val="24"/>
        </w:rPr>
        <w:t xml:space="preserve">, financial professionals, and business leaders are able to use models to help reduce risk. For instance, an investor and their advisor can use certain models to help craft an investment portfolio with minimal risk to the investor by taking certain factors into consideration, such as age, </w:t>
      </w:r>
      <w:r w:rsidRPr="007523CF">
        <w:rPr>
          <w:rFonts w:ascii="Times New Roman" w:hAnsi="Times New Roman" w:cs="Times New Roman"/>
          <w:sz w:val="24"/>
          <w:szCs w:val="24"/>
        </w:rPr>
        <w:t>capital</w:t>
      </w:r>
      <w:r w:rsidRPr="00542E1B">
        <w:rPr>
          <w:rFonts w:ascii="Times New Roman" w:hAnsi="Times New Roman" w:cs="Times New Roman"/>
          <w:sz w:val="24"/>
          <w:szCs w:val="24"/>
        </w:rPr>
        <w:t xml:space="preserve">, and goals. There is a significant impact to cost reduction when models are used. Businesses can determine the likelihood of success or failure of a product before it launches. Or they can set aside capital for production improvements by using predictive techniques before the </w:t>
      </w:r>
      <w:r w:rsidRPr="007523CF">
        <w:rPr>
          <w:rFonts w:ascii="Times New Roman" w:hAnsi="Times New Roman" w:cs="Times New Roman"/>
          <w:sz w:val="24"/>
          <w:szCs w:val="24"/>
        </w:rPr>
        <w:t>manufacturing</w:t>
      </w:r>
      <w:r w:rsidRPr="00542E1B">
        <w:rPr>
          <w:rFonts w:ascii="Times New Roman" w:hAnsi="Times New Roman" w:cs="Times New Roman"/>
          <w:sz w:val="24"/>
          <w:szCs w:val="24"/>
        </w:rPr>
        <w:t xml:space="preserve"> process begins.</w:t>
      </w:r>
    </w:p>
    <w:p w:rsidR="0018012D" w:rsidRPr="007523CF" w:rsidRDefault="0018012D" w:rsidP="0018012D">
      <w:pPr>
        <w:pStyle w:val="Heading2"/>
        <w:jc w:val="both"/>
        <w:rPr>
          <w:rFonts w:ascii="Times New Roman" w:hAnsi="Times New Roman" w:cs="Times New Roman"/>
          <w:b/>
          <w:bCs/>
          <w:color w:val="auto"/>
          <w:sz w:val="24"/>
          <w:szCs w:val="24"/>
        </w:rPr>
      </w:pPr>
      <w:r w:rsidRPr="007523CF">
        <w:rPr>
          <w:rFonts w:ascii="Times New Roman" w:hAnsi="Times New Roman" w:cs="Times New Roman"/>
          <w:b/>
          <w:bCs/>
          <w:color w:val="auto"/>
          <w:sz w:val="24"/>
          <w:szCs w:val="24"/>
        </w:rPr>
        <w:t>What Is Predictive Analytics Good for?</w:t>
      </w:r>
    </w:p>
    <w:p w:rsidR="0018012D" w:rsidRPr="00542E1B" w:rsidRDefault="0018012D" w:rsidP="0018012D">
      <w:pPr>
        <w:pStyle w:val="NormalWeb"/>
        <w:jc w:val="both"/>
      </w:pPr>
      <w:r w:rsidRPr="00542E1B">
        <w:t>Predictive analytics is good for forecasting, risk management, customer behavior analytics, fraud detection, and operational optimization. Predictive analytics can help organizations improve decision-making, optimize processes, and increase efficiency and profitability. This branch of analytics is used to leverage data to forecast what may happen in the future.</w:t>
      </w:r>
    </w:p>
    <w:p w:rsidR="0018012D" w:rsidRPr="007523CF" w:rsidRDefault="0018012D" w:rsidP="0018012D">
      <w:pPr>
        <w:jc w:val="both"/>
        <w:rPr>
          <w:rFonts w:ascii="Times New Roman" w:hAnsi="Times New Roman" w:cs="Times New Roman"/>
          <w:b/>
          <w:bCs/>
          <w:noProof/>
          <w:sz w:val="24"/>
          <w:szCs w:val="24"/>
        </w:rPr>
      </w:pPr>
      <w:r w:rsidRPr="007523CF">
        <w:rPr>
          <w:rFonts w:ascii="Times New Roman" w:hAnsi="Times New Roman" w:cs="Times New Roman"/>
          <w:b/>
          <w:bCs/>
          <w:sz w:val="24"/>
          <w:szCs w:val="24"/>
        </w:rPr>
        <w:t>Evolution</w:t>
      </w:r>
      <w:r w:rsidRPr="007523CF">
        <w:rPr>
          <w:rFonts w:ascii="Times New Roman" w:hAnsi="Times New Roman" w:cs="Times New Roman"/>
          <w:b/>
          <w:bCs/>
          <w:spacing w:val="1"/>
          <w:sz w:val="24"/>
          <w:szCs w:val="24"/>
        </w:rPr>
        <w:t xml:space="preserve"> </w:t>
      </w:r>
      <w:r w:rsidRPr="007523CF">
        <w:rPr>
          <w:rFonts w:ascii="Times New Roman" w:hAnsi="Times New Roman" w:cs="Times New Roman"/>
          <w:b/>
          <w:bCs/>
          <w:sz w:val="24"/>
          <w:szCs w:val="24"/>
        </w:rPr>
        <w:t>of</w:t>
      </w:r>
      <w:r w:rsidRPr="007523CF">
        <w:rPr>
          <w:rFonts w:ascii="Times New Roman" w:hAnsi="Times New Roman" w:cs="Times New Roman"/>
          <w:b/>
          <w:bCs/>
          <w:spacing w:val="1"/>
          <w:sz w:val="24"/>
          <w:szCs w:val="24"/>
        </w:rPr>
        <w:t xml:space="preserve"> </w:t>
      </w:r>
      <w:r w:rsidRPr="007523CF">
        <w:rPr>
          <w:rFonts w:ascii="Times New Roman" w:hAnsi="Times New Roman" w:cs="Times New Roman"/>
          <w:b/>
          <w:bCs/>
          <w:sz w:val="24"/>
          <w:szCs w:val="24"/>
        </w:rPr>
        <w:t>Predictive</w:t>
      </w:r>
      <w:r w:rsidRPr="007523CF">
        <w:rPr>
          <w:rFonts w:ascii="Times New Roman" w:hAnsi="Times New Roman" w:cs="Times New Roman"/>
          <w:b/>
          <w:bCs/>
          <w:spacing w:val="1"/>
          <w:sz w:val="24"/>
          <w:szCs w:val="24"/>
        </w:rPr>
        <w:t xml:space="preserve"> </w:t>
      </w:r>
      <w:r w:rsidRPr="007523CF">
        <w:rPr>
          <w:rFonts w:ascii="Times New Roman" w:hAnsi="Times New Roman" w:cs="Times New Roman"/>
          <w:b/>
          <w:bCs/>
          <w:sz w:val="24"/>
          <w:szCs w:val="24"/>
        </w:rPr>
        <w:t>Analytics</w:t>
      </w:r>
      <w:r w:rsidRPr="007523CF">
        <w:rPr>
          <w:rFonts w:ascii="Times New Roman" w:hAnsi="Times New Roman" w:cs="Times New Roman"/>
          <w:b/>
          <w:bCs/>
          <w:noProof/>
          <w:sz w:val="24"/>
          <w:szCs w:val="24"/>
        </w:rPr>
        <w:t xml:space="preserve"> </w:t>
      </w:r>
    </w:p>
    <w:p w:rsidR="0018012D" w:rsidRPr="00542E1B" w:rsidRDefault="0018012D" w:rsidP="0018012D">
      <w:pPr>
        <w:jc w:val="center"/>
        <w:rPr>
          <w:rFonts w:ascii="Times New Roman" w:hAnsi="Times New Roman" w:cs="Times New Roman"/>
          <w:noProof/>
          <w:sz w:val="24"/>
          <w:szCs w:val="24"/>
        </w:rPr>
      </w:pPr>
      <w:r w:rsidRPr="00542E1B">
        <w:rPr>
          <w:rFonts w:ascii="Times New Roman" w:hAnsi="Times New Roman" w:cs="Times New Roman"/>
          <w:noProof/>
          <w:sz w:val="24"/>
          <w:szCs w:val="24"/>
          <w:lang w:eastAsia="en-IN"/>
        </w:rPr>
        <w:drawing>
          <wp:inline distT="0" distB="0" distL="0" distR="0" wp14:anchorId="1E36D871" wp14:editId="391A216C">
            <wp:extent cx="4171950" cy="2619375"/>
            <wp:effectExtent l="0" t="0" r="0" b="9525"/>
            <wp:docPr id="9709635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0" cy="2619375"/>
                    </a:xfrm>
                    <a:prstGeom prst="rect">
                      <a:avLst/>
                    </a:prstGeom>
                    <a:noFill/>
                    <a:ln>
                      <a:noFill/>
                    </a:ln>
                  </pic:spPr>
                </pic:pic>
              </a:graphicData>
            </a:graphic>
          </wp:inline>
        </w:drawing>
      </w:r>
    </w:p>
    <w:p w:rsidR="0018012D" w:rsidRPr="00542E1B" w:rsidRDefault="0018012D" w:rsidP="0018012D">
      <w:pPr>
        <w:jc w:val="both"/>
        <w:rPr>
          <w:rFonts w:ascii="Times New Roman" w:hAnsi="Times New Roman" w:cs="Times New Roman"/>
          <w:sz w:val="24"/>
          <w:szCs w:val="24"/>
        </w:rPr>
      </w:pPr>
      <w:r w:rsidRPr="00542E1B">
        <w:rPr>
          <w:rFonts w:ascii="Times New Roman" w:hAnsi="Times New Roman" w:cs="Times New Roman"/>
          <w:sz w:val="24"/>
          <w:szCs w:val="24"/>
        </w:rPr>
        <w:t>Analytics is the science of producing insight from the patterns in complex data to make better decisions. It relies on statistics, predictive modeling and computer science.</w:t>
      </w:r>
    </w:p>
    <w:p w:rsidR="0018012D" w:rsidRPr="007523CF" w:rsidRDefault="0018012D" w:rsidP="0018012D">
      <w:pPr>
        <w:pStyle w:val="Heading2"/>
        <w:jc w:val="both"/>
        <w:rPr>
          <w:rFonts w:ascii="Times New Roman" w:hAnsi="Times New Roman" w:cs="Times New Roman"/>
          <w:b/>
          <w:bCs/>
          <w:color w:val="auto"/>
          <w:sz w:val="24"/>
          <w:szCs w:val="24"/>
        </w:rPr>
      </w:pPr>
      <w:r w:rsidRPr="007523CF">
        <w:rPr>
          <w:rFonts w:ascii="Times New Roman" w:hAnsi="Times New Roman" w:cs="Times New Roman"/>
          <w:b/>
          <w:bCs/>
          <w:color w:val="auto"/>
          <w:sz w:val="24"/>
          <w:szCs w:val="24"/>
        </w:rPr>
        <w:t xml:space="preserve">Different Types </w:t>
      </w:r>
      <w:r>
        <w:rPr>
          <w:rFonts w:ascii="Times New Roman" w:hAnsi="Times New Roman" w:cs="Times New Roman"/>
          <w:b/>
          <w:bCs/>
          <w:color w:val="auto"/>
          <w:sz w:val="24"/>
          <w:szCs w:val="24"/>
        </w:rPr>
        <w:t>o</w:t>
      </w:r>
      <w:r w:rsidRPr="007523CF">
        <w:rPr>
          <w:rFonts w:ascii="Times New Roman" w:hAnsi="Times New Roman" w:cs="Times New Roman"/>
          <w:b/>
          <w:bCs/>
          <w:color w:val="auto"/>
          <w:sz w:val="24"/>
          <w:szCs w:val="24"/>
        </w:rPr>
        <w:t>f Analytics</w:t>
      </w:r>
    </w:p>
    <w:p w:rsidR="0018012D" w:rsidRPr="00542E1B" w:rsidRDefault="0018012D" w:rsidP="0018012D">
      <w:pPr>
        <w:jc w:val="both"/>
        <w:rPr>
          <w:rFonts w:ascii="Times New Roman" w:hAnsi="Times New Roman" w:cs="Times New Roman"/>
          <w:sz w:val="24"/>
          <w:szCs w:val="24"/>
        </w:rPr>
      </w:pPr>
      <w:r w:rsidRPr="00542E1B">
        <w:rPr>
          <w:rFonts w:ascii="Times New Roman" w:hAnsi="Times New Roman" w:cs="Times New Roman"/>
          <w:sz w:val="24"/>
          <w:szCs w:val="24"/>
        </w:rPr>
        <w:t>Analytics can be split into 4 categories.</w:t>
      </w:r>
    </w:p>
    <w:p w:rsidR="0018012D" w:rsidRPr="00542E1B" w:rsidRDefault="0018012D" w:rsidP="0018012D">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B08B0">
        <w:rPr>
          <w:rFonts w:ascii="Times New Roman" w:eastAsia="Times New Roman" w:hAnsi="Times New Roman" w:cs="Times New Roman"/>
          <w:b/>
          <w:bCs/>
          <w:kern w:val="0"/>
          <w:sz w:val="24"/>
          <w:szCs w:val="24"/>
          <w:lang w:eastAsia="en-IN"/>
          <w14:ligatures w14:val="none"/>
        </w:rPr>
        <w:t>Descriptive Analytics (What happened?):</w:t>
      </w:r>
      <w:r w:rsidRPr="00CB08B0">
        <w:rPr>
          <w:rFonts w:ascii="Times New Roman" w:eastAsia="Times New Roman" w:hAnsi="Times New Roman" w:cs="Times New Roman"/>
          <w:kern w:val="0"/>
          <w:sz w:val="24"/>
          <w:szCs w:val="24"/>
          <w:lang w:eastAsia="en-IN"/>
          <w14:ligatures w14:val="none"/>
        </w:rPr>
        <w:t xml:space="preserve"> Showing what is actually happening based on given data; often usually via dashboards and reporting tools.</w:t>
      </w:r>
      <w:r w:rsidRPr="00542E1B">
        <w:rPr>
          <w:rFonts w:ascii="Times New Roman" w:eastAsia="Times New Roman" w:hAnsi="Times New Roman" w:cs="Times New Roman"/>
          <w:kern w:val="0"/>
          <w:sz w:val="24"/>
          <w:szCs w:val="24"/>
          <w:lang w:eastAsia="en-IN"/>
          <w14:ligatures w14:val="none"/>
        </w:rPr>
        <w:t xml:space="preserve"> </w:t>
      </w:r>
      <w:r w:rsidRPr="00542E1B">
        <w:rPr>
          <w:rFonts w:ascii="Times New Roman" w:hAnsi="Times New Roman" w:cs="Times New Roman"/>
          <w:sz w:val="24"/>
          <w:szCs w:val="24"/>
        </w:rPr>
        <w:t>The most basic analytics is descriptive analytics, which answers the question of what happened in the past with a given data set. Almost every organization uses this type of analytics, which involves arithmetic operations, mean, median, max, percentage, etc.</w:t>
      </w:r>
    </w:p>
    <w:p w:rsidR="0018012D" w:rsidRPr="00CB08B0" w:rsidRDefault="0018012D" w:rsidP="0018012D">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42E1B">
        <w:rPr>
          <w:rFonts w:ascii="Times New Roman" w:hAnsi="Times New Roman" w:cs="Times New Roman"/>
          <w:b/>
          <w:bCs/>
          <w:sz w:val="24"/>
          <w:szCs w:val="24"/>
        </w:rPr>
        <w:t>Diagnostic Analytics (Why did it happen?):</w:t>
      </w:r>
      <w:r w:rsidRPr="00542E1B">
        <w:rPr>
          <w:rFonts w:ascii="Times New Roman" w:hAnsi="Times New Roman" w:cs="Times New Roman"/>
          <w:sz w:val="24"/>
          <w:szCs w:val="24"/>
        </w:rPr>
        <w:t xml:space="preserve"> Analyzing past performance to determine not only what happened, but why it happened. It provides answers about why something happened in the past. Companies that use diagnostic analytics are </w:t>
      </w:r>
      <w:r w:rsidRPr="00542E1B">
        <w:rPr>
          <w:rFonts w:ascii="Times New Roman" w:hAnsi="Times New Roman" w:cs="Times New Roman"/>
          <w:sz w:val="24"/>
          <w:szCs w:val="24"/>
        </w:rPr>
        <w:lastRenderedPageBreak/>
        <w:t>more likely to understand the causal relationships between actions that can be considered as a deep insight into the root causes of the events. It involves techniques of data discovery, data mining, and correlation while using statistical expressions such as probability, likelihoods and distribution of outcomes for the investigation.</w:t>
      </w:r>
    </w:p>
    <w:p w:rsidR="0018012D" w:rsidRPr="00CB08B0" w:rsidRDefault="0018012D" w:rsidP="0018012D">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B08B0">
        <w:rPr>
          <w:rFonts w:ascii="Times New Roman" w:eastAsia="Times New Roman" w:hAnsi="Times New Roman" w:cs="Times New Roman"/>
          <w:b/>
          <w:bCs/>
          <w:kern w:val="0"/>
          <w:sz w:val="24"/>
          <w:szCs w:val="24"/>
          <w:lang w:eastAsia="en-IN"/>
          <w14:ligatures w14:val="none"/>
        </w:rPr>
        <w:t>Predictive Analytics (What could happen?):</w:t>
      </w:r>
      <w:r w:rsidRPr="00CB08B0">
        <w:rPr>
          <w:rFonts w:ascii="Times New Roman" w:eastAsia="Times New Roman" w:hAnsi="Times New Roman" w:cs="Times New Roman"/>
          <w:kern w:val="0"/>
          <w:sz w:val="24"/>
          <w:szCs w:val="24"/>
          <w:lang w:eastAsia="en-IN"/>
          <w14:ligatures w14:val="none"/>
        </w:rPr>
        <w:t xml:space="preserve"> Describing what scenarios are likely to occur, often in a predictive forecast.</w:t>
      </w:r>
      <w:r w:rsidRPr="00542E1B">
        <w:rPr>
          <w:rFonts w:ascii="Times New Roman" w:eastAsia="Times New Roman" w:hAnsi="Times New Roman" w:cs="Times New Roman"/>
          <w:kern w:val="0"/>
          <w:sz w:val="24"/>
          <w:szCs w:val="24"/>
          <w:lang w:eastAsia="en-IN"/>
          <w14:ligatures w14:val="none"/>
        </w:rPr>
        <w:t xml:space="preserve"> </w:t>
      </w:r>
      <w:r w:rsidRPr="00542E1B">
        <w:rPr>
          <w:rFonts w:ascii="Times New Roman" w:hAnsi="Times New Roman" w:cs="Times New Roman"/>
          <w:sz w:val="24"/>
          <w:szCs w:val="24"/>
        </w:rPr>
        <w:t>Predictive analytics answers the question of what is going to happen in the future with data programming tools such as R, Phyton, IBM SPSS and RapidMiner. Predictive analytics provides and validates predictive models by using machine learning algorithms like random forests, learning, testing data. It expects the future will reflect a pattern similar to the precedent data. Organizations usually consult data scientists and machine learning experts to handle data for predictive analytics.</w:t>
      </w:r>
    </w:p>
    <w:p w:rsidR="0018012D" w:rsidRPr="00542E1B" w:rsidRDefault="0018012D" w:rsidP="0018012D">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B08B0">
        <w:rPr>
          <w:rFonts w:ascii="Times New Roman" w:eastAsia="Times New Roman" w:hAnsi="Times New Roman" w:cs="Times New Roman"/>
          <w:b/>
          <w:bCs/>
          <w:kern w:val="0"/>
          <w:sz w:val="24"/>
          <w:szCs w:val="24"/>
          <w:lang w:eastAsia="en-IN"/>
          <w14:ligatures w14:val="none"/>
        </w:rPr>
        <w:t>Prescriptive Analytics (What should we do?):</w:t>
      </w:r>
      <w:r w:rsidRPr="00CB08B0">
        <w:rPr>
          <w:rFonts w:ascii="Times New Roman" w:eastAsia="Times New Roman" w:hAnsi="Times New Roman" w:cs="Times New Roman"/>
          <w:kern w:val="0"/>
          <w:sz w:val="24"/>
          <w:szCs w:val="24"/>
          <w:lang w:eastAsia="en-IN"/>
          <w14:ligatures w14:val="none"/>
        </w:rPr>
        <w:t xml:space="preserve"> Making suggestions about what should be done and their basis.</w:t>
      </w:r>
      <w:r w:rsidRPr="00542E1B">
        <w:rPr>
          <w:rFonts w:ascii="Times New Roman" w:eastAsia="Times New Roman" w:hAnsi="Times New Roman" w:cs="Times New Roman"/>
          <w:kern w:val="0"/>
          <w:sz w:val="24"/>
          <w:szCs w:val="24"/>
          <w:lang w:eastAsia="en-IN"/>
          <w14:ligatures w14:val="none"/>
        </w:rPr>
        <w:t xml:space="preserve"> </w:t>
      </w:r>
      <w:r w:rsidRPr="00542E1B">
        <w:rPr>
          <w:rFonts w:ascii="Times New Roman" w:hAnsi="Times New Roman" w:cs="Times New Roman"/>
          <w:sz w:val="24"/>
          <w:szCs w:val="24"/>
        </w:rPr>
        <w:t>Analysts try to find out what action to take or how to take advantage of future opportunities with a given data set. Prescriptive analytics is not fail-proof, even though it uses advanced machine learning algorithms and business guidelines to analyze possible decisions and potential influences of those decisions.</w:t>
      </w:r>
    </w:p>
    <w:p w:rsidR="0018012D" w:rsidRPr="00542E1B" w:rsidRDefault="0018012D" w:rsidP="0018012D">
      <w:pPr>
        <w:tabs>
          <w:tab w:val="left" w:pos="1260"/>
        </w:tabs>
        <w:jc w:val="center"/>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0AA7EC69" wp14:editId="67252DA4">
            <wp:extent cx="4276725" cy="3152775"/>
            <wp:effectExtent l="0" t="0" r="9525" b="9525"/>
            <wp:docPr id="792283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6725" cy="3152775"/>
                    </a:xfrm>
                    <a:prstGeom prst="rect">
                      <a:avLst/>
                    </a:prstGeom>
                    <a:noFill/>
                    <a:ln>
                      <a:noFill/>
                    </a:ln>
                  </pic:spPr>
                </pic:pic>
              </a:graphicData>
            </a:graphic>
          </wp:inline>
        </w:drawing>
      </w:r>
    </w:p>
    <w:p w:rsidR="0018012D" w:rsidRPr="007523CF" w:rsidRDefault="0018012D" w:rsidP="0018012D">
      <w:pPr>
        <w:pStyle w:val="Heading2"/>
        <w:jc w:val="both"/>
        <w:rPr>
          <w:rFonts w:ascii="Times New Roman" w:hAnsi="Times New Roman" w:cs="Times New Roman"/>
          <w:color w:val="auto"/>
          <w:sz w:val="24"/>
          <w:szCs w:val="24"/>
        </w:rPr>
      </w:pPr>
      <w:r w:rsidRPr="007523CF">
        <w:rPr>
          <w:rStyle w:val="Strong"/>
          <w:rFonts w:ascii="Times New Roman" w:hAnsi="Times New Roman" w:cs="Times New Roman"/>
          <w:color w:val="auto"/>
          <w:sz w:val="24"/>
          <w:szCs w:val="24"/>
        </w:rPr>
        <w:t>Predictive Analytics Techniques</w:t>
      </w:r>
    </w:p>
    <w:p w:rsidR="0018012D" w:rsidRPr="00542E1B" w:rsidRDefault="0018012D" w:rsidP="0018012D">
      <w:pPr>
        <w:pStyle w:val="NormalWeb"/>
        <w:jc w:val="both"/>
      </w:pPr>
      <w:r w:rsidRPr="00542E1B">
        <w:t>Predictive analytics incorporates a combination of scientific methods and techniques as discussed below;</w:t>
      </w:r>
    </w:p>
    <w:p w:rsidR="0018012D" w:rsidRPr="00542E1B" w:rsidRDefault="0018012D" w:rsidP="0018012D">
      <w:pPr>
        <w:pStyle w:val="NormalWeb"/>
        <w:numPr>
          <w:ilvl w:val="0"/>
          <w:numId w:val="7"/>
        </w:numPr>
        <w:jc w:val="both"/>
      </w:pPr>
      <w:r w:rsidRPr="00542E1B">
        <w:rPr>
          <w:rStyle w:val="Strong"/>
          <w:rFonts w:eastAsiaTheme="majorEastAsia"/>
          <w:u w:val="single"/>
        </w:rPr>
        <w:t>Data Mining:</w:t>
      </w:r>
      <w:r w:rsidRPr="00542E1B">
        <w:t xml:space="preserve"> In order to manage large amounts of data sets either structured or unstructured to recognize hidden patterns and relationships among variables provided, data mining is aimed to. Once identified, these relationships can be used to understand the behaviour of the event from which data is compiled.</w:t>
      </w:r>
    </w:p>
    <w:p w:rsidR="0018012D" w:rsidRPr="00542E1B" w:rsidRDefault="0018012D" w:rsidP="0018012D">
      <w:pPr>
        <w:pStyle w:val="NormalWeb"/>
        <w:numPr>
          <w:ilvl w:val="0"/>
          <w:numId w:val="6"/>
        </w:numPr>
        <w:jc w:val="both"/>
      </w:pPr>
      <w:r w:rsidRPr="00542E1B">
        <w:rPr>
          <w:rStyle w:val="Strong"/>
          <w:rFonts w:eastAsiaTheme="majorEastAsia"/>
          <w:u w:val="single"/>
        </w:rPr>
        <w:t>Statistical Modelling:</w:t>
      </w:r>
      <w:r w:rsidRPr="00542E1B">
        <w:t xml:space="preserve"> In parallel to the data mining process, </w:t>
      </w:r>
      <w:hyperlink r:id="rId10" w:history="1">
        <w:r w:rsidRPr="00542E1B">
          <w:rPr>
            <w:rStyle w:val="Hyperlink"/>
            <w:rFonts w:eastAsiaTheme="majorEastAsia"/>
            <w:color w:val="auto"/>
          </w:rPr>
          <w:t xml:space="preserve">statistical data models </w:t>
        </w:r>
      </w:hyperlink>
      <w:r w:rsidRPr="00542E1B">
        <w:t xml:space="preserve">can be developed depending on the context of what needs to be anticipated using the </w:t>
      </w:r>
      <w:r w:rsidRPr="00542E1B">
        <w:lastRenderedPageBreak/>
        <w:t xml:space="preserve">same collected data as for data mining. Once the model builts, the new data is fed to models to predict future outcomes. </w:t>
      </w:r>
    </w:p>
    <w:p w:rsidR="0018012D" w:rsidRPr="00542E1B" w:rsidRDefault="0018012D" w:rsidP="0018012D">
      <w:pPr>
        <w:pStyle w:val="NormalWeb"/>
        <w:numPr>
          <w:ilvl w:val="0"/>
          <w:numId w:val="6"/>
        </w:numPr>
        <w:jc w:val="both"/>
      </w:pPr>
      <w:r w:rsidRPr="00542E1B">
        <w:rPr>
          <w:rStyle w:val="Strong"/>
          <w:rFonts w:eastAsiaTheme="majorEastAsia"/>
          <w:u w:val="single"/>
        </w:rPr>
        <w:t>Machine learning:</w:t>
      </w:r>
      <w:r w:rsidRPr="00542E1B">
        <w:t xml:space="preserve"> ML can deploy iterative methods and techniques to identify patterns from large data sets and build models. </w:t>
      </w:r>
    </w:p>
    <w:p w:rsidR="0018012D" w:rsidRPr="00542E1B" w:rsidRDefault="0018012D" w:rsidP="0018012D">
      <w:pPr>
        <w:pStyle w:val="Heading2"/>
        <w:jc w:val="both"/>
        <w:rPr>
          <w:rStyle w:val="Strong"/>
          <w:rFonts w:ascii="Times New Roman" w:hAnsi="Times New Roman" w:cs="Times New Roman"/>
          <w:b w:val="0"/>
          <w:bCs w:val="0"/>
          <w:color w:val="auto"/>
          <w:sz w:val="24"/>
          <w:szCs w:val="24"/>
          <w:u w:val="single"/>
        </w:rPr>
      </w:pPr>
    </w:p>
    <w:p w:rsidR="0018012D" w:rsidRPr="007523CF" w:rsidRDefault="0018012D" w:rsidP="0018012D">
      <w:pPr>
        <w:pStyle w:val="Heading2"/>
        <w:jc w:val="both"/>
        <w:rPr>
          <w:rFonts w:ascii="Times New Roman" w:hAnsi="Times New Roman" w:cs="Times New Roman"/>
          <w:color w:val="auto"/>
          <w:sz w:val="24"/>
          <w:szCs w:val="24"/>
        </w:rPr>
      </w:pPr>
      <w:r w:rsidRPr="007523CF">
        <w:rPr>
          <w:rStyle w:val="Strong"/>
          <w:rFonts w:ascii="Times New Roman" w:hAnsi="Times New Roman" w:cs="Times New Roman"/>
          <w:color w:val="auto"/>
          <w:sz w:val="24"/>
          <w:szCs w:val="24"/>
        </w:rPr>
        <w:t>Why is Predictive Analytics Important?</w:t>
      </w:r>
    </w:p>
    <w:p w:rsidR="0018012D" w:rsidRPr="00542E1B" w:rsidRDefault="0018012D" w:rsidP="0018012D">
      <w:pPr>
        <w:pStyle w:val="NormalWeb"/>
        <w:jc w:val="both"/>
      </w:pPr>
      <w:r w:rsidRPr="00542E1B">
        <w:t> Predictive analytics is leading to address complex business problems and discover potential opportunities, some common benefits include;</w:t>
      </w:r>
    </w:p>
    <w:p w:rsidR="0018012D" w:rsidRPr="007523CF" w:rsidRDefault="0018012D" w:rsidP="0018012D">
      <w:pPr>
        <w:pStyle w:val="Heading3"/>
        <w:numPr>
          <w:ilvl w:val="0"/>
          <w:numId w:val="2"/>
        </w:numPr>
        <w:jc w:val="both"/>
        <w:rPr>
          <w:rFonts w:ascii="Times New Roman" w:hAnsi="Times New Roman" w:cs="Times New Roman"/>
          <w:color w:val="auto"/>
        </w:rPr>
      </w:pPr>
      <w:r w:rsidRPr="007523CF">
        <w:rPr>
          <w:rStyle w:val="Strong"/>
          <w:rFonts w:ascii="Times New Roman" w:hAnsi="Times New Roman" w:cs="Times New Roman"/>
          <w:color w:val="auto"/>
          <w:u w:val="single"/>
        </w:rPr>
        <w:t>Fraud detection</w:t>
      </w:r>
    </w:p>
    <w:p w:rsidR="0018012D" w:rsidRPr="00542E1B" w:rsidRDefault="0018012D" w:rsidP="0018012D">
      <w:pPr>
        <w:pStyle w:val="NormalWeb"/>
        <w:jc w:val="both"/>
      </w:pPr>
      <w:r w:rsidRPr="00542E1B">
        <w:t xml:space="preserve"> With the growing concern of </w:t>
      </w:r>
      <w:r w:rsidRPr="007523CF">
        <w:t>cybersecurity</w:t>
      </w:r>
      <w:r w:rsidRPr="00542E1B">
        <w:t xml:space="preserve">, conducting high performing </w:t>
      </w:r>
      <w:r w:rsidRPr="007523CF">
        <w:t>behavioral analytics</w:t>
      </w:r>
      <w:r w:rsidRPr="00542E1B">
        <w:t xml:space="preserve"> is demanding that examines all the suspicious behavior/activities across a network in a real-time to detect fraud actions, zero-day vulnerabilities and underlying threats.</w:t>
      </w:r>
    </w:p>
    <w:p w:rsidR="0018012D" w:rsidRPr="007523CF" w:rsidRDefault="0018012D" w:rsidP="0018012D">
      <w:pPr>
        <w:pStyle w:val="Heading3"/>
        <w:numPr>
          <w:ilvl w:val="0"/>
          <w:numId w:val="3"/>
        </w:numPr>
        <w:jc w:val="both"/>
        <w:rPr>
          <w:rFonts w:ascii="Times New Roman" w:hAnsi="Times New Roman" w:cs="Times New Roman"/>
          <w:color w:val="auto"/>
        </w:rPr>
      </w:pPr>
      <w:r w:rsidRPr="007523CF">
        <w:rPr>
          <w:rStyle w:val="Strong"/>
          <w:rFonts w:ascii="Times New Roman" w:hAnsi="Times New Roman" w:cs="Times New Roman"/>
          <w:color w:val="auto"/>
          <w:u w:val="single"/>
        </w:rPr>
        <w:t>Marketing campaigns optimization</w:t>
      </w:r>
    </w:p>
    <w:p w:rsidR="0018012D" w:rsidRPr="00542E1B" w:rsidRDefault="0018012D" w:rsidP="0018012D">
      <w:pPr>
        <w:pStyle w:val="NormalWeb"/>
        <w:jc w:val="both"/>
      </w:pPr>
      <w:r w:rsidRPr="00542E1B">
        <w:t> Predictive analytics is beneficial in optimizing marketing campaigns and promotions’ events. To determine purchasing response of customers and publicizing cross-sell opportunities, predictive models help in businesses to attract, retain and increase valuable customers.  </w:t>
      </w:r>
    </w:p>
    <w:p w:rsidR="0018012D" w:rsidRPr="007523CF" w:rsidRDefault="0018012D" w:rsidP="0018012D">
      <w:pPr>
        <w:pStyle w:val="Heading3"/>
        <w:numPr>
          <w:ilvl w:val="0"/>
          <w:numId w:val="4"/>
        </w:numPr>
        <w:jc w:val="both"/>
        <w:rPr>
          <w:rFonts w:ascii="Times New Roman" w:hAnsi="Times New Roman" w:cs="Times New Roman"/>
          <w:color w:val="auto"/>
        </w:rPr>
      </w:pPr>
      <w:r w:rsidRPr="007523CF">
        <w:rPr>
          <w:rStyle w:val="Strong"/>
          <w:rFonts w:ascii="Times New Roman" w:hAnsi="Times New Roman" w:cs="Times New Roman"/>
          <w:color w:val="auto"/>
          <w:u w:val="single"/>
        </w:rPr>
        <w:t>Minimization in risks</w:t>
      </w:r>
    </w:p>
    <w:p w:rsidR="0018012D" w:rsidRPr="00542E1B" w:rsidRDefault="0018012D" w:rsidP="0018012D">
      <w:pPr>
        <w:pStyle w:val="NormalWeb"/>
        <w:jc w:val="both"/>
      </w:pPr>
      <w:r w:rsidRPr="00542E1B">
        <w:t xml:space="preserve">Consider an example of reducing risks, Credit Scores, that is highly employed to recognize the likelihood of defaulters from the user's purchasing behaviour. </w:t>
      </w:r>
    </w:p>
    <w:p w:rsidR="0018012D" w:rsidRPr="007523CF" w:rsidRDefault="0018012D" w:rsidP="0018012D">
      <w:pPr>
        <w:pStyle w:val="Heading3"/>
        <w:numPr>
          <w:ilvl w:val="0"/>
          <w:numId w:val="5"/>
        </w:numPr>
        <w:jc w:val="both"/>
        <w:rPr>
          <w:rFonts w:ascii="Times New Roman" w:hAnsi="Times New Roman" w:cs="Times New Roman"/>
          <w:color w:val="auto"/>
        </w:rPr>
      </w:pPr>
      <w:r w:rsidRPr="007523CF">
        <w:rPr>
          <w:rStyle w:val="Strong"/>
          <w:rFonts w:ascii="Times New Roman" w:hAnsi="Times New Roman" w:cs="Times New Roman"/>
          <w:color w:val="auto"/>
          <w:u w:val="single"/>
        </w:rPr>
        <w:t>Improvements in business operations:</w:t>
      </w:r>
    </w:p>
    <w:p w:rsidR="0018012D" w:rsidRPr="00542E1B" w:rsidRDefault="0018012D" w:rsidP="0018012D">
      <w:pPr>
        <w:pStyle w:val="NormalWeb"/>
        <w:jc w:val="both"/>
      </w:pPr>
      <w:r w:rsidRPr="00542E1B">
        <w:t>Predictive analytics enables organizations to make smarter decisions by smoothing operations and functions more efficiently. For example, airlines are using predictive analytics to confirm a range of ticket pricing, hotels are using it to predict the number of guests on a particular day/hours to maximize space occupancy and increase revenue.</w:t>
      </w:r>
    </w:p>
    <w:p w:rsidR="0018012D" w:rsidRPr="007523CF" w:rsidRDefault="0018012D" w:rsidP="0018012D">
      <w:pPr>
        <w:pStyle w:val="Heading3"/>
        <w:jc w:val="both"/>
        <w:rPr>
          <w:rFonts w:ascii="Times New Roman" w:hAnsi="Times New Roman" w:cs="Times New Roman"/>
          <w:b/>
          <w:bCs/>
          <w:color w:val="auto"/>
        </w:rPr>
      </w:pPr>
      <w:r w:rsidRPr="007523CF">
        <w:rPr>
          <w:rFonts w:ascii="Times New Roman" w:hAnsi="Times New Roman" w:cs="Times New Roman"/>
          <w:b/>
          <w:bCs/>
          <w:color w:val="auto"/>
        </w:rPr>
        <w:t>What is predictive modeling?</w:t>
      </w:r>
    </w:p>
    <w:p w:rsidR="0018012D" w:rsidRPr="00542E1B" w:rsidRDefault="0018012D" w:rsidP="0018012D">
      <w:pPr>
        <w:pStyle w:val="NormalWeb"/>
        <w:jc w:val="both"/>
      </w:pPr>
      <w:r w:rsidRPr="00542E1B">
        <w:t xml:space="preserve">Predictive modeling is a mathematical process used to predict future events or outcomes by analyzing patterns in a given set of input data. It is a crucial component of </w:t>
      </w:r>
      <w:hyperlink r:id="rId11" w:history="1">
        <w:r w:rsidRPr="00542E1B">
          <w:rPr>
            <w:rStyle w:val="Hyperlink"/>
            <w:rFonts w:eastAsiaTheme="majorEastAsia"/>
            <w:color w:val="auto"/>
          </w:rPr>
          <w:t>predictive analytics</w:t>
        </w:r>
      </w:hyperlink>
      <w:r w:rsidRPr="00542E1B">
        <w:t>, a type of data analytics which uses current and historical data to forecast activity, behavior and trends.</w:t>
      </w:r>
    </w:p>
    <w:p w:rsidR="0018012D" w:rsidRDefault="0018012D" w:rsidP="0018012D">
      <w:pPr>
        <w:pStyle w:val="NormalWeb"/>
        <w:jc w:val="both"/>
      </w:pPr>
      <w:r w:rsidRPr="007523CF">
        <w:rPr>
          <w:b/>
          <w:bCs/>
        </w:rPr>
        <w:t>Examples</w:t>
      </w:r>
      <w:r w:rsidRPr="00542E1B">
        <w:t xml:space="preserve"> : estimating the quality of a sales lead, the likelihood of spam or the probability someone will click a link or buy a product. </w:t>
      </w:r>
    </w:p>
    <w:p w:rsidR="0018012D" w:rsidRPr="00542E1B" w:rsidRDefault="0018012D" w:rsidP="0018012D">
      <w:pPr>
        <w:pStyle w:val="NormalWeb"/>
        <w:jc w:val="both"/>
      </w:pPr>
      <w:r>
        <w:rPr>
          <w:b/>
          <w:bCs/>
          <w:noProof/>
          <w14:ligatures w14:val="standardContextual"/>
        </w:rPr>
        <mc:AlternateContent>
          <mc:Choice Requires="wps">
            <w:drawing>
              <wp:anchor distT="0" distB="0" distL="114300" distR="114300" simplePos="0" relativeHeight="251660288" behindDoc="0" locked="0" layoutInCell="1" allowOverlap="1" wp14:anchorId="431A97F6" wp14:editId="6E4484B7">
                <wp:simplePos x="0" y="0"/>
                <wp:positionH relativeFrom="margin">
                  <wp:posOffset>159385</wp:posOffset>
                </wp:positionH>
                <wp:positionV relativeFrom="paragraph">
                  <wp:posOffset>-532765</wp:posOffset>
                </wp:positionV>
                <wp:extent cx="5705475" cy="1038225"/>
                <wp:effectExtent l="0" t="0" r="28575" b="28575"/>
                <wp:wrapNone/>
                <wp:docPr id="191977205" name="Rectangle 147"/>
                <wp:cNvGraphicFramePr/>
                <a:graphic xmlns:a="http://schemas.openxmlformats.org/drawingml/2006/main">
                  <a:graphicData uri="http://schemas.microsoft.com/office/word/2010/wordprocessingShape">
                    <wps:wsp>
                      <wps:cNvSpPr/>
                      <wps:spPr>
                        <a:xfrm>
                          <a:off x="0" y="0"/>
                          <a:ext cx="5705475" cy="1038225"/>
                        </a:xfrm>
                        <a:prstGeom prst="rect">
                          <a:avLst/>
                        </a:prstGeom>
                      </wps:spPr>
                      <wps:style>
                        <a:lnRef idx="2">
                          <a:schemeClr val="dk1"/>
                        </a:lnRef>
                        <a:fillRef idx="1">
                          <a:schemeClr val="lt1"/>
                        </a:fillRef>
                        <a:effectRef idx="0">
                          <a:schemeClr val="dk1"/>
                        </a:effectRef>
                        <a:fontRef idx="minor">
                          <a:schemeClr val="dk1"/>
                        </a:fontRef>
                      </wps:style>
                      <wps:txbx>
                        <w:txbxContent>
                          <w:p w:rsidR="0018012D" w:rsidRPr="00542E1B" w:rsidRDefault="0018012D" w:rsidP="0018012D">
                            <w:pPr>
                              <w:pStyle w:val="NormalWeb"/>
                              <w:jc w:val="both"/>
                            </w:pPr>
                            <w:r w:rsidRPr="00542E1B">
                              <w:t>"Predictive modeling is a form of data mining that analyzes historical data with the goal of identifying trends or patterns and then using those insights to predict future outcomes," explained Donncha Carroll a partner in the revenue growth practice of Axiom Consulting Partners. "Essentially, it asks the question, 'have I seen this before' followed by, 'what typically comes after this pattern.'"</w:t>
                            </w:r>
                          </w:p>
                          <w:p w:rsidR="0018012D" w:rsidRDefault="0018012D" w:rsidP="001801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o:spid="_x0000_s1027" style="position:absolute;left:0;text-align:left;margin-left:12.55pt;margin-top:-41.95pt;width:449.25pt;height:8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" fillcolor="white [3201]" strokecolor="black [3200]" strokeweight="2pt">
                <v:textbox>
                  <w:txbxContent>
                    <w:p w:rsidR="0018012D" w:rsidRPr="00542E1B" w:rsidRDefault="0018012D" w:rsidP="0018012D">
                      <w:pPr>
                        <w:pStyle w:val="NormalWeb"/>
                        <w:jc w:val="both"/>
                      </w:pPr>
                      <w:r w:rsidRPr="00542E1B">
                        <w:t>"Predictive modeling is a form of data mining that analyzes historical data with the goal of identifying trends or patterns and then using those insights to predict future outcomes," explained Donncha Carroll a partner in the revenue growth practice of Axiom Consulting Partners. "Essentially, it asks the question, 'have I seen this before' followed by, 'what typically comes after this pattern.'"</w:t>
                      </w:r>
                    </w:p>
                    <w:p w:rsidR="0018012D" w:rsidRDefault="0018012D" w:rsidP="0018012D">
                      <w:pPr>
                        <w:jc w:val="center"/>
                      </w:pPr>
                    </w:p>
                  </w:txbxContent>
                </v:textbox>
                <w10:wrap anchorx="margin"/>
              </v:rect>
            </w:pict>
          </mc:Fallback>
        </mc:AlternateContent>
      </w:r>
    </w:p>
    <w:p w:rsidR="0018012D" w:rsidRDefault="0018012D" w:rsidP="0018012D">
      <w:pPr>
        <w:pStyle w:val="NormalWeb"/>
        <w:jc w:val="both"/>
      </w:pPr>
    </w:p>
    <w:p w:rsidR="0018012D" w:rsidRPr="007523CF" w:rsidRDefault="0018012D" w:rsidP="0018012D">
      <w:pPr>
        <w:pStyle w:val="Heading2"/>
        <w:jc w:val="both"/>
        <w:rPr>
          <w:rFonts w:ascii="Times New Roman" w:hAnsi="Times New Roman" w:cs="Times New Roman"/>
          <w:color w:val="auto"/>
          <w:sz w:val="24"/>
          <w:szCs w:val="24"/>
        </w:rPr>
      </w:pPr>
      <w:r w:rsidRPr="007523CF">
        <w:rPr>
          <w:rStyle w:val="Strong"/>
          <w:rFonts w:ascii="Times New Roman" w:hAnsi="Times New Roman" w:cs="Times New Roman"/>
          <w:color w:val="auto"/>
          <w:sz w:val="24"/>
          <w:szCs w:val="24"/>
        </w:rPr>
        <w:lastRenderedPageBreak/>
        <w:t>What is Propensity Modeling?</w:t>
      </w:r>
    </w:p>
    <w:p w:rsidR="0018012D" w:rsidRPr="00542E1B" w:rsidRDefault="0018012D" w:rsidP="0018012D">
      <w:pPr>
        <w:pStyle w:val="NormalWeb"/>
        <w:jc w:val="both"/>
      </w:pPr>
      <w:r w:rsidRPr="00542E1B">
        <w:t xml:space="preserve">Propensity Modeling is a statistical technique used to predict the chances of certain events happening in the future. With the increasing use of machine learning, companies can build robust propensity models and make accurate forecasts. </w:t>
      </w:r>
    </w:p>
    <w:p w:rsidR="0018012D" w:rsidRPr="00542E1B" w:rsidRDefault="0018012D" w:rsidP="0018012D">
      <w:pPr>
        <w:pStyle w:val="NormalWeb"/>
        <w:jc w:val="both"/>
      </w:pPr>
      <w:r w:rsidRPr="00542E1B">
        <w:rPr>
          <w:noProof/>
        </w:rPr>
        <w:drawing>
          <wp:inline distT="0" distB="0" distL="0" distR="0" wp14:anchorId="41EDD151" wp14:editId="5B83F25B">
            <wp:extent cx="5731510" cy="2638425"/>
            <wp:effectExtent l="0" t="0" r="2540" b="9525"/>
            <wp:docPr id="2106198786" name="Picture 5" descr="Why You Need Product Propensit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EyODo1NzUw-1" descr="Why You Need Product Propensity Mode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638425"/>
                    </a:xfrm>
                    <a:prstGeom prst="rect">
                      <a:avLst/>
                    </a:prstGeom>
                    <a:noFill/>
                    <a:ln>
                      <a:noFill/>
                    </a:ln>
                  </pic:spPr>
                </pic:pic>
              </a:graphicData>
            </a:graphic>
          </wp:inline>
        </w:drawing>
      </w:r>
    </w:p>
    <w:p w:rsidR="0018012D" w:rsidRPr="007523CF" w:rsidRDefault="0018012D" w:rsidP="0018012D">
      <w:pPr>
        <w:pStyle w:val="Heading2"/>
        <w:jc w:val="both"/>
        <w:rPr>
          <w:rFonts w:ascii="Times New Roman" w:hAnsi="Times New Roman" w:cs="Times New Roman"/>
          <w:color w:val="auto"/>
          <w:sz w:val="24"/>
          <w:szCs w:val="24"/>
        </w:rPr>
      </w:pPr>
      <w:r w:rsidRPr="007523CF">
        <w:rPr>
          <w:rStyle w:val="Strong"/>
          <w:rFonts w:ascii="Times New Roman" w:hAnsi="Times New Roman" w:cs="Times New Roman"/>
          <w:color w:val="auto"/>
          <w:sz w:val="24"/>
          <w:szCs w:val="24"/>
        </w:rPr>
        <w:t>Benefits Of Propensity Modeling</w:t>
      </w:r>
    </w:p>
    <w:p w:rsidR="0018012D" w:rsidRPr="00542E1B" w:rsidRDefault="0018012D" w:rsidP="0018012D">
      <w:pPr>
        <w:numPr>
          <w:ilvl w:val="0"/>
          <w:numId w:val="8"/>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Such models can be used to predict customer behavior. By understanding the factors that influence customer behavior, businesses can use them to target their marketing and sales efforts in an effective manner.</w:t>
      </w:r>
    </w:p>
    <w:p w:rsidR="0018012D" w:rsidRPr="00542E1B" w:rsidRDefault="0018012D" w:rsidP="0018012D">
      <w:pPr>
        <w:numPr>
          <w:ilvl w:val="0"/>
          <w:numId w:val="8"/>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Propensity modelling can help you make smarter decisions by throwing up insights that would otherwise not be available to an enterprise.</w:t>
      </w:r>
    </w:p>
    <w:p w:rsidR="0018012D" w:rsidRPr="00542E1B" w:rsidRDefault="0018012D" w:rsidP="0018012D">
      <w:pPr>
        <w:numPr>
          <w:ilvl w:val="0"/>
          <w:numId w:val="8"/>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They can also be used to predict the value each customer brings in real time. By understanding which customers are most likely to make a purchase, businesses can gauge the value of those customers and allocate resources accordingly.</w:t>
      </w:r>
    </w:p>
    <w:p w:rsidR="0018012D" w:rsidRPr="00542E1B" w:rsidRDefault="0018012D" w:rsidP="0018012D">
      <w:pPr>
        <w:numPr>
          <w:ilvl w:val="0"/>
          <w:numId w:val="8"/>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Such models can be used to optimize customer acquisition strategies. By figuring out which customers are most likely to become regulars, businesses can identify which campaigns are resonating.</w:t>
      </w:r>
    </w:p>
    <w:p w:rsidR="0018012D" w:rsidRPr="00542E1B" w:rsidRDefault="0018012D" w:rsidP="0018012D">
      <w:pPr>
        <w:numPr>
          <w:ilvl w:val="0"/>
          <w:numId w:val="8"/>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 xml:space="preserve">These models can be used to optimize </w:t>
      </w:r>
      <w:hyperlink r:id="rId13" w:history="1">
        <w:r w:rsidRPr="00542E1B">
          <w:rPr>
            <w:rStyle w:val="Hyperlink"/>
            <w:rFonts w:ascii="Times New Roman" w:hAnsi="Times New Roman" w:cs="Times New Roman"/>
            <w:color w:val="auto"/>
          </w:rPr>
          <w:t>customer retention strategies</w:t>
        </w:r>
      </w:hyperlink>
      <w:r w:rsidRPr="00542E1B">
        <w:rPr>
          <w:rFonts w:ascii="Times New Roman" w:hAnsi="Times New Roman" w:cs="Times New Roman"/>
          <w:sz w:val="24"/>
          <w:szCs w:val="24"/>
        </w:rPr>
        <w:t>. By knowing in advance which customers are most likely to churn, businesses can identify the measures that can then stop them from leaving.</w:t>
      </w:r>
    </w:p>
    <w:p w:rsidR="0018012D" w:rsidRPr="00542E1B" w:rsidRDefault="0018012D" w:rsidP="0018012D">
      <w:pPr>
        <w:numPr>
          <w:ilvl w:val="0"/>
          <w:numId w:val="8"/>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 xml:space="preserve">Propensity models can be used to predict the profitability of a given </w:t>
      </w:r>
      <w:hyperlink r:id="rId14" w:history="1">
        <w:r w:rsidRPr="00542E1B">
          <w:rPr>
            <w:rStyle w:val="Hyperlink"/>
            <w:rFonts w:ascii="Times New Roman" w:hAnsi="Times New Roman" w:cs="Times New Roman"/>
            <w:color w:val="auto"/>
          </w:rPr>
          <w:t>customer segment</w:t>
        </w:r>
      </w:hyperlink>
      <w:r w:rsidRPr="00542E1B">
        <w:rPr>
          <w:rFonts w:ascii="Times New Roman" w:hAnsi="Times New Roman" w:cs="Times New Roman"/>
          <w:sz w:val="24"/>
          <w:szCs w:val="24"/>
        </w:rPr>
        <w:t>. By understanding which customers are most likely to generate revenue, businesses can optimize their marketing and sales efforts accordingly.</w:t>
      </w:r>
    </w:p>
    <w:p w:rsidR="0018012D" w:rsidRPr="00542E1B" w:rsidRDefault="0018012D" w:rsidP="0018012D">
      <w:pPr>
        <w:numPr>
          <w:ilvl w:val="0"/>
          <w:numId w:val="8"/>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They can also be used to improve customer service and improve the levels of customer satisfaction.</w:t>
      </w:r>
    </w:p>
    <w:p w:rsidR="0018012D" w:rsidRPr="007523CF" w:rsidRDefault="0018012D" w:rsidP="0018012D">
      <w:pPr>
        <w:pStyle w:val="Heading2"/>
        <w:jc w:val="both"/>
        <w:rPr>
          <w:rFonts w:ascii="Times New Roman" w:hAnsi="Times New Roman" w:cs="Times New Roman"/>
          <w:color w:val="auto"/>
          <w:sz w:val="24"/>
          <w:szCs w:val="24"/>
        </w:rPr>
      </w:pPr>
      <w:r w:rsidRPr="007523CF">
        <w:rPr>
          <w:rStyle w:val="Strong"/>
          <w:rFonts w:ascii="Times New Roman" w:hAnsi="Times New Roman" w:cs="Times New Roman"/>
          <w:color w:val="auto"/>
          <w:sz w:val="24"/>
          <w:szCs w:val="24"/>
        </w:rPr>
        <w:t>The Limitations Of Propensity Modeling</w:t>
      </w:r>
    </w:p>
    <w:p w:rsidR="0018012D" w:rsidRPr="00542E1B" w:rsidRDefault="0018012D" w:rsidP="0018012D">
      <w:pPr>
        <w:pStyle w:val="NormalWeb"/>
        <w:jc w:val="both"/>
      </w:pPr>
      <w:r w:rsidRPr="00542E1B">
        <w:t xml:space="preserve">Propensity models can be biased if the data used to create them is not representative of the population as a whole. Propensity models are only as good as the assumptions made around customer behavior. If these assumptions are inaccurate, the predictions will be as well. But </w:t>
      </w:r>
      <w:r w:rsidRPr="00542E1B">
        <w:lastRenderedPageBreak/>
        <w:t>despite such limitations, propensity modeling can be a valuable tool for businesses looking to better understand and predict customer behavior.</w:t>
      </w:r>
    </w:p>
    <w:p w:rsidR="0018012D" w:rsidRPr="00542E1B" w:rsidRDefault="0018012D" w:rsidP="0018012D">
      <w:pPr>
        <w:pStyle w:val="NormalWeb"/>
        <w:jc w:val="center"/>
      </w:pPr>
      <w:r w:rsidRPr="00542E1B">
        <w:rPr>
          <w:noProof/>
        </w:rPr>
        <w:drawing>
          <wp:inline distT="0" distB="0" distL="0" distR="0" wp14:anchorId="069BF157" wp14:editId="27863DF2">
            <wp:extent cx="4476750" cy="2562225"/>
            <wp:effectExtent l="0" t="0" r="0" b="9525"/>
            <wp:docPr id="14555116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2562225"/>
                    </a:xfrm>
                    <a:prstGeom prst="rect">
                      <a:avLst/>
                    </a:prstGeom>
                    <a:noFill/>
                    <a:ln>
                      <a:noFill/>
                    </a:ln>
                  </pic:spPr>
                </pic:pic>
              </a:graphicData>
            </a:graphic>
          </wp:inline>
        </w:drawing>
      </w:r>
    </w:p>
    <w:p w:rsidR="0018012D" w:rsidRPr="007523CF" w:rsidRDefault="0018012D" w:rsidP="0018012D">
      <w:pPr>
        <w:tabs>
          <w:tab w:val="left" w:pos="2520"/>
        </w:tabs>
        <w:spacing w:after="0" w:line="240" w:lineRule="auto"/>
        <w:jc w:val="both"/>
        <w:rPr>
          <w:rFonts w:ascii="Times New Roman" w:eastAsia="Times New Roman" w:hAnsi="Times New Roman" w:cs="Times New Roman"/>
          <w:b/>
          <w:bCs/>
          <w:kern w:val="0"/>
          <w:sz w:val="24"/>
          <w:szCs w:val="24"/>
          <w:lang w:eastAsia="en-IN"/>
          <w14:ligatures w14:val="none"/>
        </w:rPr>
      </w:pPr>
      <w:r w:rsidRPr="007523CF">
        <w:rPr>
          <w:rFonts w:ascii="Times New Roman" w:eastAsia="Times New Roman" w:hAnsi="Times New Roman" w:cs="Times New Roman"/>
          <w:b/>
          <w:bCs/>
          <w:kern w:val="0"/>
          <w:sz w:val="24"/>
          <w:szCs w:val="24"/>
          <w:lang w:eastAsia="en-IN"/>
          <w14:ligatures w14:val="none"/>
        </w:rPr>
        <w:t>C</w:t>
      </w:r>
      <w:r w:rsidRPr="007C6419">
        <w:rPr>
          <w:rFonts w:ascii="Times New Roman" w:eastAsia="Times New Roman" w:hAnsi="Times New Roman" w:cs="Times New Roman"/>
          <w:b/>
          <w:bCs/>
          <w:kern w:val="0"/>
          <w:sz w:val="24"/>
          <w:szCs w:val="24"/>
          <w:lang w:eastAsia="en-IN"/>
          <w14:ligatures w14:val="none"/>
        </w:rPr>
        <w:t>luster model</w:t>
      </w:r>
      <w:r w:rsidRPr="007523CF">
        <w:rPr>
          <w:rFonts w:ascii="Times New Roman" w:eastAsia="Times New Roman" w:hAnsi="Times New Roman" w:cs="Times New Roman"/>
          <w:b/>
          <w:bCs/>
          <w:kern w:val="0"/>
          <w:sz w:val="24"/>
          <w:szCs w:val="24"/>
          <w:lang w:eastAsia="en-IN"/>
          <w14:ligatures w14:val="none"/>
        </w:rPr>
        <w:t>ling</w:t>
      </w:r>
      <w:r w:rsidRPr="007523CF">
        <w:rPr>
          <w:rFonts w:ascii="Times New Roman" w:eastAsia="Times New Roman" w:hAnsi="Times New Roman" w:cs="Times New Roman"/>
          <w:b/>
          <w:bCs/>
          <w:kern w:val="0"/>
          <w:sz w:val="24"/>
          <w:szCs w:val="24"/>
          <w:lang w:eastAsia="en-IN"/>
          <w14:ligatures w14:val="none"/>
        </w:rPr>
        <w:tab/>
      </w:r>
    </w:p>
    <w:p w:rsidR="0018012D" w:rsidRPr="007C6419" w:rsidRDefault="0018012D" w:rsidP="0018012D">
      <w:pPr>
        <w:tabs>
          <w:tab w:val="left" w:pos="2520"/>
        </w:tabs>
        <w:spacing w:after="0" w:line="240" w:lineRule="auto"/>
        <w:jc w:val="both"/>
        <w:rPr>
          <w:rFonts w:ascii="Times New Roman" w:eastAsia="Times New Roman" w:hAnsi="Times New Roman" w:cs="Times New Roman"/>
          <w:kern w:val="0"/>
          <w:sz w:val="24"/>
          <w:szCs w:val="24"/>
          <w:lang w:eastAsia="en-IN"/>
          <w14:ligatures w14:val="none"/>
        </w:rPr>
      </w:pPr>
    </w:p>
    <w:p w:rsidR="0018012D" w:rsidRPr="00542E1B" w:rsidRDefault="0018012D" w:rsidP="0018012D">
      <w:pPr>
        <w:spacing w:after="0" w:line="240" w:lineRule="auto"/>
        <w:jc w:val="both"/>
        <w:rPr>
          <w:rFonts w:ascii="Times New Roman" w:eastAsia="Times New Roman" w:hAnsi="Times New Roman" w:cs="Times New Roman"/>
          <w:kern w:val="0"/>
          <w:sz w:val="24"/>
          <w:szCs w:val="24"/>
          <w:lang w:eastAsia="en-IN"/>
          <w14:ligatures w14:val="none"/>
        </w:rPr>
      </w:pPr>
      <w:r w:rsidRPr="007C6419">
        <w:rPr>
          <w:rFonts w:ascii="Times New Roman" w:eastAsia="Times New Roman" w:hAnsi="Times New Roman" w:cs="Times New Roman"/>
          <w:kern w:val="0"/>
          <w:sz w:val="24"/>
          <w:szCs w:val="24"/>
          <w:lang w:eastAsia="en-IN"/>
          <w14:ligatures w14:val="none"/>
        </w:rPr>
        <w:t xml:space="preserve">Clustering models </w:t>
      </w:r>
      <w:r w:rsidRPr="007C6419">
        <w:rPr>
          <w:rFonts w:ascii="Times New Roman" w:eastAsia="Times New Roman" w:hAnsi="Times New Roman" w:cs="Times New Roman"/>
          <w:b/>
          <w:bCs/>
          <w:kern w:val="0"/>
          <w:sz w:val="24"/>
          <w:szCs w:val="24"/>
          <w:lang w:eastAsia="en-IN"/>
          <w14:ligatures w14:val="none"/>
        </w:rPr>
        <w:t>allow you to categorize records into a certain number of clusters</w:t>
      </w:r>
      <w:r w:rsidRPr="007C6419">
        <w:rPr>
          <w:rFonts w:ascii="Times New Roman" w:eastAsia="Times New Roman" w:hAnsi="Times New Roman" w:cs="Times New Roman"/>
          <w:kern w:val="0"/>
          <w:sz w:val="24"/>
          <w:szCs w:val="24"/>
          <w:lang w:eastAsia="en-IN"/>
          <w14:ligatures w14:val="none"/>
        </w:rPr>
        <w:t>. This can help you identify natural groups in your data. Clustering models focus on identifying groups of similar records and labeling the records according to the group to which they belong.</w:t>
      </w:r>
    </w:p>
    <w:p w:rsidR="0018012D" w:rsidRPr="00542E1B" w:rsidRDefault="0018012D" w:rsidP="0018012D">
      <w:pPr>
        <w:pStyle w:val="NormalWeb"/>
        <w:jc w:val="center"/>
      </w:pPr>
      <w:r w:rsidRPr="00542E1B">
        <w:rPr>
          <w:noProof/>
        </w:rPr>
        <w:drawing>
          <wp:inline distT="0" distB="0" distL="0" distR="0" wp14:anchorId="0B4089F0" wp14:editId="45F87236">
            <wp:extent cx="4791075" cy="2428875"/>
            <wp:effectExtent l="0" t="0" r="9525" b="9525"/>
            <wp:docPr id="2084890210" name="Picture 9" descr="what is clust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is clustering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1075" cy="2428875"/>
                    </a:xfrm>
                    <a:prstGeom prst="rect">
                      <a:avLst/>
                    </a:prstGeom>
                    <a:noFill/>
                    <a:ln>
                      <a:noFill/>
                    </a:ln>
                  </pic:spPr>
                </pic:pic>
              </a:graphicData>
            </a:graphic>
          </wp:inline>
        </w:drawing>
      </w:r>
    </w:p>
    <w:p w:rsidR="0018012D" w:rsidRPr="00542E1B" w:rsidRDefault="0018012D" w:rsidP="0018012D">
      <w:pPr>
        <w:pStyle w:val="NormalWeb"/>
        <w:jc w:val="both"/>
      </w:pPr>
      <w:r w:rsidRPr="00542E1B">
        <w:rPr>
          <w:rStyle w:val="Strong"/>
        </w:rPr>
        <w:t>Clustering Example–</w:t>
      </w:r>
      <w:r w:rsidRPr="00542E1B">
        <w:t xml:space="preserve"> The data-points that are clustered together are in groups that hold similar data. Then we can further distinguish these clusters through the identification of three clusters as visualized below –</w:t>
      </w:r>
    </w:p>
    <w:p w:rsidR="0018012D" w:rsidRPr="00542E1B" w:rsidRDefault="0018012D" w:rsidP="0018012D">
      <w:pPr>
        <w:pStyle w:val="NormalWeb"/>
        <w:jc w:val="center"/>
      </w:pPr>
      <w:r w:rsidRPr="00542E1B">
        <w:rPr>
          <w:noProof/>
        </w:rPr>
        <w:lastRenderedPageBreak/>
        <w:drawing>
          <wp:inline distT="0" distB="0" distL="0" distR="0" wp14:anchorId="3C84E0D1" wp14:editId="50B1792F">
            <wp:extent cx="4781550" cy="2047875"/>
            <wp:effectExtent l="0" t="0" r="0" b="9525"/>
            <wp:docPr id="235578819" name="Picture 10" descr="Clustering tutorial in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ustering tutorial in M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0" cy="2047875"/>
                    </a:xfrm>
                    <a:prstGeom prst="rect">
                      <a:avLst/>
                    </a:prstGeom>
                    <a:noFill/>
                    <a:ln>
                      <a:noFill/>
                    </a:ln>
                  </pic:spPr>
                </pic:pic>
              </a:graphicData>
            </a:graphic>
          </wp:inline>
        </w:drawing>
      </w:r>
    </w:p>
    <w:p w:rsidR="0018012D" w:rsidRPr="00542E1B" w:rsidRDefault="0018012D" w:rsidP="0018012D">
      <w:pPr>
        <w:pStyle w:val="NormalWeb"/>
        <w:jc w:val="both"/>
      </w:pPr>
      <w:r w:rsidRPr="00542E1B">
        <w:t>The goal of cluster analysis is to find clusters such that the observations within each cluster are quite similar to each other, while observations in different clusters are quite different from each other.</w:t>
      </w:r>
    </w:p>
    <w:p w:rsidR="0018012D" w:rsidRPr="007523CF" w:rsidRDefault="0018012D" w:rsidP="0018012D">
      <w:pPr>
        <w:pStyle w:val="Heading2"/>
        <w:jc w:val="both"/>
        <w:rPr>
          <w:rFonts w:ascii="Times New Roman" w:hAnsi="Times New Roman" w:cs="Times New Roman"/>
          <w:b/>
          <w:bCs/>
          <w:color w:val="auto"/>
          <w:sz w:val="24"/>
          <w:szCs w:val="24"/>
        </w:rPr>
      </w:pPr>
      <w:r w:rsidRPr="007523CF">
        <w:rPr>
          <w:rFonts w:ascii="Times New Roman" w:hAnsi="Times New Roman" w:cs="Times New Roman"/>
          <w:b/>
          <w:bCs/>
          <w:color w:val="auto"/>
          <w:sz w:val="24"/>
          <w:szCs w:val="24"/>
        </w:rPr>
        <w:t>What Is Collaborative Filtering?</w:t>
      </w:r>
    </w:p>
    <w:p w:rsidR="0018012D" w:rsidRPr="00542E1B" w:rsidRDefault="0018012D" w:rsidP="0018012D">
      <w:pPr>
        <w:pStyle w:val="NormalWeb"/>
        <w:jc w:val="both"/>
      </w:pPr>
      <w:r w:rsidRPr="00542E1B">
        <w:t>Collaborative filtering is a technique that can filter out items that a user might like on the basis of reactions by similar users.</w:t>
      </w:r>
    </w:p>
    <w:p w:rsidR="0018012D" w:rsidRPr="00542E1B" w:rsidRDefault="0018012D" w:rsidP="0018012D">
      <w:pPr>
        <w:pStyle w:val="NormalWeb"/>
        <w:jc w:val="both"/>
      </w:pPr>
      <w:r w:rsidRPr="00542E1B">
        <w:t>It works by searching a large group of people and finding a smaller set of users with tastes similar to a particular user. It looks at the items they like and combines them to create a ranked list of suggestions.</w:t>
      </w:r>
    </w:p>
    <w:p w:rsidR="0018012D" w:rsidRPr="00542E1B" w:rsidRDefault="0018012D" w:rsidP="0018012D">
      <w:pPr>
        <w:pStyle w:val="NormalWeb"/>
        <w:jc w:val="center"/>
      </w:pPr>
      <w:r w:rsidRPr="00542E1B">
        <w:rPr>
          <w:noProof/>
        </w:rPr>
        <w:drawing>
          <wp:inline distT="0" distB="0" distL="0" distR="0" wp14:anchorId="5F72C814" wp14:editId="51729B8E">
            <wp:extent cx="3048000" cy="3600450"/>
            <wp:effectExtent l="0" t="0" r="0" b="0"/>
            <wp:docPr id="528057615" name="Picture 7" descr="Introduction to Collaborative Filtering - Analytics Vidh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roduction to Collaborative Filtering - Analytics Vidhy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3600450"/>
                    </a:xfrm>
                    <a:prstGeom prst="rect">
                      <a:avLst/>
                    </a:prstGeom>
                    <a:noFill/>
                    <a:ln>
                      <a:noFill/>
                    </a:ln>
                  </pic:spPr>
                </pic:pic>
              </a:graphicData>
            </a:graphic>
          </wp:inline>
        </w:drawing>
      </w:r>
    </w:p>
    <w:p w:rsidR="0018012D" w:rsidRPr="00542E1B" w:rsidRDefault="0018012D" w:rsidP="0018012D">
      <w:pPr>
        <w:spacing w:after="0" w:line="240" w:lineRule="auto"/>
        <w:jc w:val="both"/>
        <w:rPr>
          <w:rStyle w:val="hgkelc"/>
          <w:rFonts w:ascii="Times New Roman" w:hAnsi="Times New Roman" w:cs="Times New Roman"/>
          <w:sz w:val="24"/>
          <w:szCs w:val="24"/>
          <w:lang/>
        </w:rPr>
      </w:pPr>
      <w:r w:rsidRPr="00542E1B">
        <w:rPr>
          <w:rStyle w:val="hgkelc"/>
          <w:rFonts w:ascii="Times New Roman" w:hAnsi="Times New Roman" w:cs="Times New Roman"/>
          <w:sz w:val="24"/>
          <w:szCs w:val="24"/>
          <w:lang/>
        </w:rPr>
        <w:t xml:space="preserve">Amazon is known for its use of collaborative filtering, </w:t>
      </w:r>
      <w:r w:rsidRPr="00542E1B">
        <w:rPr>
          <w:rStyle w:val="hgkelc"/>
          <w:rFonts w:ascii="Times New Roman" w:hAnsi="Times New Roman" w:cs="Times New Roman"/>
          <w:b/>
          <w:bCs/>
          <w:sz w:val="24"/>
          <w:szCs w:val="24"/>
          <w:lang/>
        </w:rPr>
        <w:t>matching products to users based on past purchases</w:t>
      </w:r>
      <w:r w:rsidRPr="00542E1B">
        <w:rPr>
          <w:rStyle w:val="hgkelc"/>
          <w:rFonts w:ascii="Times New Roman" w:hAnsi="Times New Roman" w:cs="Times New Roman"/>
          <w:sz w:val="24"/>
          <w:szCs w:val="24"/>
          <w:lang/>
        </w:rPr>
        <w:t>. For example, the system can identify all of the products a customer and users with similar behaviors have purchased and/or positively rated.</w:t>
      </w:r>
    </w:p>
    <w:p w:rsidR="0018012D" w:rsidRPr="00EA1C0B" w:rsidRDefault="0018012D" w:rsidP="0018012D">
      <w:pPr>
        <w:spacing w:after="0" w:line="240" w:lineRule="auto"/>
        <w:jc w:val="both"/>
        <w:rPr>
          <w:rFonts w:ascii="Times New Roman" w:eastAsia="Times New Roman" w:hAnsi="Times New Roman" w:cs="Times New Roman"/>
          <w:b/>
          <w:bCs/>
          <w:kern w:val="0"/>
          <w:sz w:val="24"/>
          <w:szCs w:val="24"/>
          <w:lang w:eastAsia="en-IN"/>
          <w14:ligatures w14:val="none"/>
        </w:rPr>
      </w:pPr>
      <w:r w:rsidRPr="00EA1C0B">
        <w:rPr>
          <w:rFonts w:ascii="Times New Roman" w:eastAsia="Times New Roman" w:hAnsi="Times New Roman" w:cs="Times New Roman"/>
          <w:b/>
          <w:bCs/>
          <w:kern w:val="0"/>
          <w:sz w:val="24"/>
          <w:szCs w:val="24"/>
          <w:lang w:eastAsia="en-IN"/>
          <w14:ligatures w14:val="none"/>
        </w:rPr>
        <w:lastRenderedPageBreak/>
        <w:t>What are the two types of collaborative filtering?</w:t>
      </w:r>
    </w:p>
    <w:p w:rsidR="0018012D" w:rsidRPr="00EA1C0B" w:rsidRDefault="0018012D" w:rsidP="0018012D">
      <w:pPr>
        <w:spacing w:after="0" w:line="240" w:lineRule="auto"/>
        <w:jc w:val="both"/>
        <w:rPr>
          <w:rFonts w:ascii="Times New Roman" w:eastAsia="Times New Roman" w:hAnsi="Times New Roman" w:cs="Times New Roman"/>
          <w:kern w:val="0"/>
          <w:sz w:val="24"/>
          <w:szCs w:val="24"/>
          <w:lang w:eastAsia="en-IN"/>
          <w14:ligatures w14:val="none"/>
        </w:rPr>
      </w:pPr>
    </w:p>
    <w:p w:rsidR="0018012D" w:rsidRPr="00EA1C0B" w:rsidRDefault="0018012D" w:rsidP="0018012D">
      <w:pPr>
        <w:spacing w:after="0" w:line="240" w:lineRule="auto"/>
        <w:jc w:val="both"/>
        <w:rPr>
          <w:rFonts w:ascii="Times New Roman" w:eastAsia="Times New Roman" w:hAnsi="Times New Roman" w:cs="Times New Roman"/>
          <w:kern w:val="0"/>
          <w:sz w:val="24"/>
          <w:szCs w:val="24"/>
          <w:lang w:eastAsia="en-IN"/>
          <w14:ligatures w14:val="none"/>
        </w:rPr>
      </w:pPr>
      <w:r w:rsidRPr="00EA1C0B">
        <w:rPr>
          <w:rFonts w:ascii="Times New Roman" w:eastAsia="Times New Roman" w:hAnsi="Times New Roman" w:cs="Times New Roman"/>
          <w:kern w:val="0"/>
          <w:sz w:val="24"/>
          <w:szCs w:val="24"/>
          <w:lang w:eastAsia="en-IN"/>
          <w14:ligatures w14:val="none"/>
        </w:rPr>
        <w:t>There are two classes of Collaborative Filtering:</w:t>
      </w:r>
    </w:p>
    <w:p w:rsidR="0018012D" w:rsidRPr="00EA1C0B" w:rsidRDefault="0018012D" w:rsidP="0018012D">
      <w:pPr>
        <w:numPr>
          <w:ilvl w:val="0"/>
          <w:numId w:val="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84016">
        <w:rPr>
          <w:rFonts w:ascii="Times New Roman" w:eastAsia="Times New Roman" w:hAnsi="Times New Roman" w:cs="Times New Roman"/>
          <w:b/>
          <w:kern w:val="0"/>
          <w:sz w:val="24"/>
          <w:szCs w:val="24"/>
          <w:lang w:eastAsia="en-IN"/>
          <w14:ligatures w14:val="none"/>
        </w:rPr>
        <w:t>User-based</w:t>
      </w:r>
      <w:r w:rsidRPr="00EA1C0B">
        <w:rPr>
          <w:rFonts w:ascii="Times New Roman" w:eastAsia="Times New Roman" w:hAnsi="Times New Roman" w:cs="Times New Roman"/>
          <w:kern w:val="0"/>
          <w:sz w:val="24"/>
          <w:szCs w:val="24"/>
          <w:lang w:eastAsia="en-IN"/>
          <w14:ligatures w14:val="none"/>
        </w:rPr>
        <w:t>, which measures the similarity between target users and other users.</w:t>
      </w:r>
    </w:p>
    <w:p w:rsidR="0018012D" w:rsidRPr="00EA1C0B" w:rsidRDefault="0018012D" w:rsidP="0018012D">
      <w:pPr>
        <w:numPr>
          <w:ilvl w:val="0"/>
          <w:numId w:val="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84016">
        <w:rPr>
          <w:rFonts w:ascii="Times New Roman" w:eastAsia="Times New Roman" w:hAnsi="Times New Roman" w:cs="Times New Roman"/>
          <w:b/>
          <w:kern w:val="0"/>
          <w:sz w:val="24"/>
          <w:szCs w:val="24"/>
          <w:lang w:eastAsia="en-IN"/>
          <w14:ligatures w14:val="none"/>
        </w:rPr>
        <w:t>Item-based</w:t>
      </w:r>
      <w:r w:rsidRPr="00EA1C0B">
        <w:rPr>
          <w:rFonts w:ascii="Times New Roman" w:eastAsia="Times New Roman" w:hAnsi="Times New Roman" w:cs="Times New Roman"/>
          <w:kern w:val="0"/>
          <w:sz w:val="24"/>
          <w:szCs w:val="24"/>
          <w:lang w:eastAsia="en-IN"/>
          <w14:ligatures w14:val="none"/>
        </w:rPr>
        <w:t>, which measures the similarity between the items that target users rate or interact with and other items.</w:t>
      </w:r>
    </w:p>
    <w:p w:rsidR="0018012D" w:rsidRPr="007C6419" w:rsidRDefault="0018012D" w:rsidP="0018012D">
      <w:pPr>
        <w:spacing w:after="0" w:line="240" w:lineRule="auto"/>
        <w:jc w:val="center"/>
        <w:rPr>
          <w:rFonts w:ascii="Times New Roman" w:eastAsia="Times New Roman" w:hAnsi="Times New Roman" w:cs="Times New Roman"/>
          <w:kern w:val="0"/>
          <w:sz w:val="24"/>
          <w:szCs w:val="24"/>
          <w:lang w:eastAsia="en-IN"/>
          <w14:ligatures w14:val="none"/>
        </w:rPr>
      </w:pPr>
      <w:r w:rsidRPr="00542E1B">
        <w:rPr>
          <w:rFonts w:ascii="Times New Roman" w:eastAsia="Times New Roman" w:hAnsi="Times New Roman" w:cs="Times New Roman"/>
          <w:noProof/>
          <w:kern w:val="0"/>
          <w:sz w:val="24"/>
          <w:szCs w:val="24"/>
          <w:lang w:eastAsia="en-IN"/>
          <w14:ligatures w14:val="none"/>
        </w:rPr>
        <w:drawing>
          <wp:inline distT="0" distB="0" distL="0" distR="0" wp14:anchorId="03789D1E" wp14:editId="45303A8D">
            <wp:extent cx="4819650" cy="3076575"/>
            <wp:effectExtent l="0" t="0" r="0" b="9525"/>
            <wp:docPr id="17590149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9650" cy="3076575"/>
                    </a:xfrm>
                    <a:prstGeom prst="rect">
                      <a:avLst/>
                    </a:prstGeom>
                    <a:noFill/>
                    <a:ln>
                      <a:noFill/>
                    </a:ln>
                  </pic:spPr>
                </pic:pic>
              </a:graphicData>
            </a:graphic>
          </wp:inline>
        </w:drawing>
      </w:r>
    </w:p>
    <w:p w:rsidR="005E4776" w:rsidRDefault="005E4776">
      <w:bookmarkStart w:id="0" w:name="_GoBack"/>
      <w:bookmarkEnd w:id="0"/>
    </w:p>
    <w:sectPr w:rsidR="005E47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0E69"/>
    <w:multiLevelType w:val="multilevel"/>
    <w:tmpl w:val="0710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2778E"/>
    <w:multiLevelType w:val="multilevel"/>
    <w:tmpl w:val="8A8A3A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1D05EF"/>
    <w:multiLevelType w:val="hybridMultilevel"/>
    <w:tmpl w:val="1F5A26AE"/>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nsid w:val="1E2519CF"/>
    <w:multiLevelType w:val="multilevel"/>
    <w:tmpl w:val="9F784B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EF67A9"/>
    <w:multiLevelType w:val="hybridMultilevel"/>
    <w:tmpl w:val="28FCA6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BE11286"/>
    <w:multiLevelType w:val="multilevel"/>
    <w:tmpl w:val="954A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174EC8"/>
    <w:multiLevelType w:val="hybridMultilevel"/>
    <w:tmpl w:val="D122B9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DA6640D"/>
    <w:multiLevelType w:val="multilevel"/>
    <w:tmpl w:val="3A9E35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9A36895"/>
    <w:multiLevelType w:val="multilevel"/>
    <w:tmpl w:val="D012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0C77AC"/>
    <w:multiLevelType w:val="multilevel"/>
    <w:tmpl w:val="88709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315749"/>
    <w:multiLevelType w:val="multilevel"/>
    <w:tmpl w:val="8C30A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
  </w:num>
  <w:num w:numId="3">
    <w:abstractNumId w:val="1"/>
  </w:num>
  <w:num w:numId="4">
    <w:abstractNumId w:val="7"/>
  </w:num>
  <w:num w:numId="5">
    <w:abstractNumId w:val="3"/>
  </w:num>
  <w:num w:numId="6">
    <w:abstractNumId w:val="8"/>
  </w:num>
  <w:num w:numId="7">
    <w:abstractNumId w:val="4"/>
  </w:num>
  <w:num w:numId="8">
    <w:abstractNumId w:val="9"/>
  </w:num>
  <w:num w:numId="9">
    <w:abstractNumId w:val="0"/>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12D"/>
    <w:rsid w:val="0018012D"/>
    <w:rsid w:val="005E47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12D"/>
    <w:pPr>
      <w:spacing w:after="160" w:line="259" w:lineRule="auto"/>
    </w:pPr>
    <w:rPr>
      <w:kern w:val="2"/>
      <w14:ligatures w14:val="standardContextual"/>
    </w:rPr>
  </w:style>
  <w:style w:type="paragraph" w:styleId="Heading2">
    <w:name w:val="heading 2"/>
    <w:basedOn w:val="Normal"/>
    <w:next w:val="Normal"/>
    <w:link w:val="Heading2Char"/>
    <w:uiPriority w:val="9"/>
    <w:semiHidden/>
    <w:unhideWhenUsed/>
    <w:qFormat/>
    <w:rsid w:val="0018012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8012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8012D"/>
    <w:rPr>
      <w:rFonts w:asciiTheme="majorHAnsi" w:eastAsiaTheme="majorEastAsia" w:hAnsiTheme="majorHAnsi" w:cstheme="majorBidi"/>
      <w:color w:val="365F91" w:themeColor="accent1" w:themeShade="BF"/>
      <w:kern w:val="2"/>
      <w:sz w:val="26"/>
      <w:szCs w:val="26"/>
      <w14:ligatures w14:val="standardContextual"/>
    </w:rPr>
  </w:style>
  <w:style w:type="character" w:customStyle="1" w:styleId="Heading3Char">
    <w:name w:val="Heading 3 Char"/>
    <w:basedOn w:val="DefaultParagraphFont"/>
    <w:link w:val="Heading3"/>
    <w:uiPriority w:val="9"/>
    <w:semiHidden/>
    <w:rsid w:val="0018012D"/>
    <w:rPr>
      <w:rFonts w:asciiTheme="majorHAnsi" w:eastAsiaTheme="majorEastAsia" w:hAnsiTheme="majorHAnsi" w:cstheme="majorBidi"/>
      <w:color w:val="243F60" w:themeColor="accent1" w:themeShade="7F"/>
      <w:kern w:val="2"/>
      <w:sz w:val="24"/>
      <w:szCs w:val="24"/>
      <w14:ligatures w14:val="standardContextual"/>
    </w:rPr>
  </w:style>
  <w:style w:type="character" w:styleId="Hyperlink">
    <w:name w:val="Hyperlink"/>
    <w:basedOn w:val="DefaultParagraphFont"/>
    <w:uiPriority w:val="99"/>
    <w:semiHidden/>
    <w:unhideWhenUsed/>
    <w:rsid w:val="0018012D"/>
    <w:rPr>
      <w:color w:val="0000FF"/>
      <w:u w:val="single"/>
    </w:rPr>
  </w:style>
  <w:style w:type="character" w:customStyle="1" w:styleId="mntl-sc-block-headingtext">
    <w:name w:val="mntl-sc-block-heading__text"/>
    <w:basedOn w:val="DefaultParagraphFont"/>
    <w:rsid w:val="0018012D"/>
  </w:style>
  <w:style w:type="paragraph" w:customStyle="1" w:styleId="comp">
    <w:name w:val="comp"/>
    <w:basedOn w:val="Normal"/>
    <w:rsid w:val="0018012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mntl-sc-block-subheadingtext">
    <w:name w:val="mntl-sc-block-subheading__text"/>
    <w:basedOn w:val="DefaultParagraphFont"/>
    <w:rsid w:val="0018012D"/>
  </w:style>
  <w:style w:type="paragraph" w:styleId="NormalWeb">
    <w:name w:val="Normal (Web)"/>
    <w:basedOn w:val="Normal"/>
    <w:uiPriority w:val="99"/>
    <w:unhideWhenUsed/>
    <w:rsid w:val="0018012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18012D"/>
    <w:rPr>
      <w:b/>
      <w:bCs/>
    </w:rPr>
  </w:style>
  <w:style w:type="character" w:customStyle="1" w:styleId="hgkelc">
    <w:name w:val="hgkelc"/>
    <w:basedOn w:val="DefaultParagraphFont"/>
    <w:rsid w:val="0018012D"/>
  </w:style>
  <w:style w:type="paragraph" w:styleId="ListParagraph">
    <w:name w:val="List Paragraph"/>
    <w:basedOn w:val="Normal"/>
    <w:uiPriority w:val="34"/>
    <w:qFormat/>
    <w:rsid w:val="0018012D"/>
    <w:pPr>
      <w:spacing w:after="200" w:line="276" w:lineRule="auto"/>
      <w:ind w:left="720"/>
      <w:contextualSpacing/>
    </w:pPr>
    <w:rPr>
      <w:kern w:val="0"/>
      <w14:ligatures w14:val="none"/>
    </w:rPr>
  </w:style>
  <w:style w:type="paragraph" w:styleId="BalloonText">
    <w:name w:val="Balloon Text"/>
    <w:basedOn w:val="Normal"/>
    <w:link w:val="BalloonTextChar"/>
    <w:uiPriority w:val="99"/>
    <w:semiHidden/>
    <w:unhideWhenUsed/>
    <w:rsid w:val="00180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12D"/>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12D"/>
    <w:pPr>
      <w:spacing w:after="160" w:line="259" w:lineRule="auto"/>
    </w:pPr>
    <w:rPr>
      <w:kern w:val="2"/>
      <w14:ligatures w14:val="standardContextual"/>
    </w:rPr>
  </w:style>
  <w:style w:type="paragraph" w:styleId="Heading2">
    <w:name w:val="heading 2"/>
    <w:basedOn w:val="Normal"/>
    <w:next w:val="Normal"/>
    <w:link w:val="Heading2Char"/>
    <w:uiPriority w:val="9"/>
    <w:semiHidden/>
    <w:unhideWhenUsed/>
    <w:qFormat/>
    <w:rsid w:val="0018012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8012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8012D"/>
    <w:rPr>
      <w:rFonts w:asciiTheme="majorHAnsi" w:eastAsiaTheme="majorEastAsia" w:hAnsiTheme="majorHAnsi" w:cstheme="majorBidi"/>
      <w:color w:val="365F91" w:themeColor="accent1" w:themeShade="BF"/>
      <w:kern w:val="2"/>
      <w:sz w:val="26"/>
      <w:szCs w:val="26"/>
      <w14:ligatures w14:val="standardContextual"/>
    </w:rPr>
  </w:style>
  <w:style w:type="character" w:customStyle="1" w:styleId="Heading3Char">
    <w:name w:val="Heading 3 Char"/>
    <w:basedOn w:val="DefaultParagraphFont"/>
    <w:link w:val="Heading3"/>
    <w:uiPriority w:val="9"/>
    <w:semiHidden/>
    <w:rsid w:val="0018012D"/>
    <w:rPr>
      <w:rFonts w:asciiTheme="majorHAnsi" w:eastAsiaTheme="majorEastAsia" w:hAnsiTheme="majorHAnsi" w:cstheme="majorBidi"/>
      <w:color w:val="243F60" w:themeColor="accent1" w:themeShade="7F"/>
      <w:kern w:val="2"/>
      <w:sz w:val="24"/>
      <w:szCs w:val="24"/>
      <w14:ligatures w14:val="standardContextual"/>
    </w:rPr>
  </w:style>
  <w:style w:type="character" w:styleId="Hyperlink">
    <w:name w:val="Hyperlink"/>
    <w:basedOn w:val="DefaultParagraphFont"/>
    <w:uiPriority w:val="99"/>
    <w:semiHidden/>
    <w:unhideWhenUsed/>
    <w:rsid w:val="0018012D"/>
    <w:rPr>
      <w:color w:val="0000FF"/>
      <w:u w:val="single"/>
    </w:rPr>
  </w:style>
  <w:style w:type="character" w:customStyle="1" w:styleId="mntl-sc-block-headingtext">
    <w:name w:val="mntl-sc-block-heading__text"/>
    <w:basedOn w:val="DefaultParagraphFont"/>
    <w:rsid w:val="0018012D"/>
  </w:style>
  <w:style w:type="paragraph" w:customStyle="1" w:styleId="comp">
    <w:name w:val="comp"/>
    <w:basedOn w:val="Normal"/>
    <w:rsid w:val="0018012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mntl-sc-block-subheadingtext">
    <w:name w:val="mntl-sc-block-subheading__text"/>
    <w:basedOn w:val="DefaultParagraphFont"/>
    <w:rsid w:val="0018012D"/>
  </w:style>
  <w:style w:type="paragraph" w:styleId="NormalWeb">
    <w:name w:val="Normal (Web)"/>
    <w:basedOn w:val="Normal"/>
    <w:uiPriority w:val="99"/>
    <w:unhideWhenUsed/>
    <w:rsid w:val="0018012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18012D"/>
    <w:rPr>
      <w:b/>
      <w:bCs/>
    </w:rPr>
  </w:style>
  <w:style w:type="character" w:customStyle="1" w:styleId="hgkelc">
    <w:name w:val="hgkelc"/>
    <w:basedOn w:val="DefaultParagraphFont"/>
    <w:rsid w:val="0018012D"/>
  </w:style>
  <w:style w:type="paragraph" w:styleId="ListParagraph">
    <w:name w:val="List Paragraph"/>
    <w:basedOn w:val="Normal"/>
    <w:uiPriority w:val="34"/>
    <w:qFormat/>
    <w:rsid w:val="0018012D"/>
    <w:pPr>
      <w:spacing w:after="200" w:line="276" w:lineRule="auto"/>
      <w:ind w:left="720"/>
      <w:contextualSpacing/>
    </w:pPr>
    <w:rPr>
      <w:kern w:val="0"/>
      <w14:ligatures w14:val="none"/>
    </w:rPr>
  </w:style>
  <w:style w:type="paragraph" w:styleId="BalloonText">
    <w:name w:val="Balloon Text"/>
    <w:basedOn w:val="Normal"/>
    <w:link w:val="BalloonTextChar"/>
    <w:uiPriority w:val="99"/>
    <w:semiHidden/>
    <w:unhideWhenUsed/>
    <w:rsid w:val="00180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12D"/>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xpressanalytics.com/blog/why-retail-need-data-analytics/" TargetMode="External"/><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www.investopedia.com/terms/b/breakpoint.asp" TargetMode="Externa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techtarget.com/searchbusinessanalytics/definition/predictive-analytic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analyticssteps.com/blogs/10-types-statistical-data-distribution-models"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expressanalytics.com/blog/rfm-analysis-for-customer-segmen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1996</Words>
  <Characters>11381</Characters>
  <Application>Microsoft Office Word</Application>
  <DocSecurity>0</DocSecurity>
  <Lines>94</Lines>
  <Paragraphs>26</Paragraphs>
  <ScaleCrop>false</ScaleCrop>
  <Company/>
  <LinksUpToDate>false</LinksUpToDate>
  <CharactersWithSpaces>13351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2023-06-14T06:03:00Z</dcterms:created>
  <dcterms:modified xsi:type="dcterms:W3CDTF">2023-06-14T06:03:00Z</dcterms:modified>
</cp:coreProperties>
</file>