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7" w:rsidRDefault="00207997" w:rsidP="0020799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 IV</w:t>
      </w:r>
    </w:p>
    <w:p w:rsidR="00207997" w:rsidRDefault="00207997" w:rsidP="0020799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4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207997" w:rsidRDefault="00207997" w:rsidP="00207997">
      <w:pPr>
        <w:pStyle w:val="normal0"/>
        <w:pBdr>
          <w:top w:val="single" w:sz="6" w:space="1" w:color="000000"/>
          <w:bottom w:val="single" w:sz="6" w:space="0" w:color="000000"/>
        </w:pBd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Introduction to Design Process</w:t>
      </w:r>
    </w:p>
    <w:p w:rsidR="00207997" w:rsidRDefault="00207997" w:rsidP="00207997">
      <w:pPr>
        <w:pStyle w:val="normal0"/>
        <w:pBdr>
          <w:top w:val="single" w:sz="6" w:space="1" w:color="000000"/>
          <w:bottom w:val="single" w:sz="6" w:space="0" w:color="000000"/>
        </w:pBdr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Industry/Tech      :       Computer Architecture Industry </w:t>
      </w:r>
    </w:p>
    <w:p w:rsidR="00207997" w:rsidRDefault="00207997" w:rsidP="00207997">
      <w:pPr>
        <w:pStyle w:val="normal0"/>
        <w:tabs>
          <w:tab w:val="left" w:pos="490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Problem statement: </w:t>
      </w:r>
      <w:r w:rsidRPr="002E44C4">
        <w:rPr>
          <w:rFonts w:ascii="Times New Roman" w:eastAsia="Times New Roman" w:hAnsi="Times New Roman" w:cs="Times New Roman"/>
          <w:sz w:val="24"/>
          <w:szCs w:val="24"/>
        </w:rPr>
        <w:t xml:space="preserve">To construct </w:t>
      </w:r>
      <w:r>
        <w:rPr>
          <w:rFonts w:ascii="Times New Roman" w:eastAsia="Times New Roman" w:hAnsi="Times New Roman" w:cs="Times New Roman"/>
          <w:sz w:val="24"/>
          <w:szCs w:val="24"/>
        </w:rPr>
        <w:t>the knowledge about Design Process</w:t>
      </w:r>
    </w:p>
    <w:p w:rsidR="00207997" w:rsidRDefault="00207997" w:rsidP="00207997">
      <w:pPr>
        <w:pStyle w:val="normal0"/>
        <w:tabs>
          <w:tab w:val="left" w:pos="490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learn about the Design Process, User Focus, Screen design layout </w:t>
      </w:r>
    </w:p>
    <w:p w:rsidR="00207997" w:rsidRDefault="00207997" w:rsidP="00207997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Outcome: </w:t>
      </w:r>
      <w:r>
        <w:rPr>
          <w:rFonts w:ascii="Times New Roman" w:eastAsia="Times New Roman" w:hAnsi="Times New Roman" w:cs="Times New Roman"/>
          <w:sz w:val="24"/>
          <w:szCs w:val="24"/>
        </w:rPr>
        <w:t>Student will be able to construct</w:t>
      </w:r>
      <w:r w:rsidRPr="00B4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knowledge about Design Process, User Focus.</w:t>
      </w:r>
    </w:p>
    <w:p w:rsidR="00207997" w:rsidRDefault="00207997" w:rsidP="00207997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delivery plan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18"/>
        <w:gridCol w:w="1921"/>
        <w:gridCol w:w="1651"/>
        <w:gridCol w:w="1905"/>
        <w:gridCol w:w="1299"/>
        <w:gridCol w:w="1456"/>
      </w:tblGrid>
      <w:tr w:rsidR="00207997" w:rsidTr="00BF1B3D">
        <w:trPr>
          <w:cantSplit/>
          <w:tblHeader/>
        </w:trPr>
        <w:tc>
          <w:tcPr>
            <w:tcW w:w="1118" w:type="dxa"/>
            <w:shd w:val="clear" w:color="auto" w:fill="D9D9D9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in Minutes</w:t>
            </w:r>
          </w:p>
        </w:tc>
        <w:tc>
          <w:tcPr>
            <w:tcW w:w="1921" w:type="dxa"/>
            <w:shd w:val="clear" w:color="auto" w:fill="D9D9D9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651" w:type="dxa"/>
            <w:shd w:val="clear" w:color="auto" w:fill="D9D9D9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engagement technique</w:t>
            </w:r>
          </w:p>
        </w:tc>
        <w:tc>
          <w:tcPr>
            <w:tcW w:w="1905" w:type="dxa"/>
            <w:shd w:val="clear" w:color="auto" w:fill="D9D9D9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covered</w:t>
            </w:r>
          </w:p>
        </w:tc>
        <w:tc>
          <w:tcPr>
            <w:tcW w:w="1299" w:type="dxa"/>
            <w:shd w:val="clear" w:color="auto" w:fill="D9D9D9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DT stage*</w:t>
            </w:r>
          </w:p>
        </w:tc>
        <w:tc>
          <w:tcPr>
            <w:tcW w:w="1456" w:type="dxa"/>
            <w:shd w:val="clear" w:color="auto" w:fill="D9D9D9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 needed #</w:t>
            </w:r>
          </w:p>
        </w:tc>
      </w:tr>
      <w:tr w:rsidR="00207997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Recap about model and styles of Interaction</w:t>
            </w:r>
          </w:p>
        </w:tc>
        <w:tc>
          <w:tcPr>
            <w:tcW w:w="1651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905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Emotional, Social</w:t>
            </w:r>
          </w:p>
        </w:tc>
        <w:tc>
          <w:tcPr>
            <w:tcW w:w="1299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Outline the Industrial interface </w:t>
            </w:r>
          </w:p>
        </w:tc>
        <w:tc>
          <w:tcPr>
            <w:tcW w:w="1456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97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1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Process : Introduction</w:t>
            </w:r>
          </w:p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Design?</w:t>
            </w:r>
          </w:p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Process of Design </w:t>
            </w:r>
          </w:p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User Focus</w:t>
            </w:r>
          </w:p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Focus : </w:t>
            </w:r>
          </w:p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 Probes</w:t>
            </w:r>
          </w:p>
        </w:tc>
        <w:tc>
          <w:tcPr>
            <w:tcW w:w="1651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Discussion, ICT </w:t>
            </w:r>
          </w:p>
        </w:tc>
        <w:tc>
          <w:tcPr>
            <w:tcW w:w="1905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Social, Emotional</w:t>
            </w:r>
          </w:p>
        </w:tc>
        <w:tc>
          <w:tcPr>
            <w:tcW w:w="1299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What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the five design process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2.Find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user Focused.</w:t>
            </w:r>
          </w:p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3.Simplify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short note on cultural probes.</w:t>
            </w:r>
          </w:p>
        </w:tc>
        <w:tc>
          <w:tcPr>
            <w:tcW w:w="1456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97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1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Navigation Design </w:t>
            </w:r>
          </w:p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Focus : Beware of  Big button trap, Modes</w:t>
            </w:r>
          </w:p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905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Cognitive, Emotional, Social </w:t>
            </w:r>
          </w:p>
        </w:tc>
        <w:tc>
          <w:tcPr>
            <w:tcW w:w="1299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1.Construct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short note on navigation design important.</w:t>
            </w:r>
          </w:p>
        </w:tc>
        <w:tc>
          <w:tcPr>
            <w:tcW w:w="1456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97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1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Screen Design and layout</w:t>
            </w:r>
          </w:p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Alignment and layout matter</w:t>
            </w:r>
          </w:p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Checking screen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colour</w:t>
            </w:r>
            <w:proofErr w:type="spellEnd"/>
          </w:p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 </w:t>
            </w:r>
          </w:p>
        </w:tc>
        <w:tc>
          <w:tcPr>
            <w:tcW w:w="1905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Social, Emotional</w:t>
            </w:r>
          </w:p>
        </w:tc>
        <w:tc>
          <w:tcPr>
            <w:tcW w:w="1299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1.Relationship between Screen Design and Layout</w:t>
            </w:r>
          </w:p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2.Classify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checking screen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97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Summarize</w:t>
            </w:r>
          </w:p>
        </w:tc>
        <w:tc>
          <w:tcPr>
            <w:tcW w:w="1651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 test</w:t>
            </w:r>
          </w:p>
        </w:tc>
        <w:tc>
          <w:tcPr>
            <w:tcW w:w="1905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Emotional</w:t>
            </w:r>
          </w:p>
        </w:tc>
        <w:tc>
          <w:tcPr>
            <w:tcW w:w="1299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Simplify the screen designing</w:t>
            </w:r>
          </w:p>
        </w:tc>
        <w:tc>
          <w:tcPr>
            <w:tcW w:w="1456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7997" w:rsidRDefault="00207997" w:rsidP="00207997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Project/ HW/ Assignment – assessment/evaluation plan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5"/>
        <w:gridCol w:w="2009"/>
        <w:gridCol w:w="2364"/>
        <w:gridCol w:w="2252"/>
      </w:tblGrid>
      <w:tr w:rsidR="00207997" w:rsidTr="00BF1B3D">
        <w:trPr>
          <w:cantSplit/>
          <w:trHeight w:val="418"/>
          <w:tblHeader/>
        </w:trPr>
        <w:tc>
          <w:tcPr>
            <w:tcW w:w="2725" w:type="dxa"/>
            <w:shd w:val="clear" w:color="auto" w:fill="D9D9D9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009" w:type="dxa"/>
            <w:shd w:val="clear" w:color="auto" w:fill="D9D9D9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Blooms levels</w:t>
            </w:r>
          </w:p>
        </w:tc>
        <w:tc>
          <w:tcPr>
            <w:tcW w:w="2364" w:type="dxa"/>
            <w:shd w:val="clear" w:color="auto" w:fill="D9D9D9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</w:t>
            </w:r>
          </w:p>
        </w:tc>
        <w:tc>
          <w:tcPr>
            <w:tcW w:w="2252" w:type="dxa"/>
            <w:shd w:val="clear" w:color="auto" w:fill="D9D9D9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 needed</w:t>
            </w:r>
          </w:p>
        </w:tc>
      </w:tr>
      <w:tr w:rsidR="00207997" w:rsidTr="00BF1B3D">
        <w:trPr>
          <w:cantSplit/>
          <w:tblHeader/>
        </w:trPr>
        <w:tc>
          <w:tcPr>
            <w:tcW w:w="2725" w:type="dxa"/>
            <w:shd w:val="clear" w:color="auto" w:fill="auto"/>
          </w:tcPr>
          <w:p w:rsidR="00207997" w:rsidRDefault="00482A37" w:rsidP="00BF1B3D">
            <w:pPr>
              <w:pStyle w:val="normal0"/>
              <w:pBdr>
                <w:top w:val="single" w:sz="6" w:space="1" w:color="000000"/>
                <w:bottom w:val="single" w:sz="6" w:space="0" w:color="000000"/>
              </w:pBd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Design Process</w:t>
            </w:r>
          </w:p>
        </w:tc>
        <w:tc>
          <w:tcPr>
            <w:tcW w:w="2009" w:type="dxa"/>
            <w:shd w:val="clear" w:color="auto" w:fill="auto"/>
          </w:tcPr>
          <w:p w:rsidR="00207997" w:rsidRDefault="0020799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</w:t>
            </w:r>
          </w:p>
        </w:tc>
        <w:tc>
          <w:tcPr>
            <w:tcW w:w="2364" w:type="dxa"/>
            <w:shd w:val="clear" w:color="auto" w:fill="auto"/>
          </w:tcPr>
          <w:p w:rsidR="00207997" w:rsidRDefault="00482A3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on Design Process</w:t>
            </w:r>
          </w:p>
        </w:tc>
        <w:tc>
          <w:tcPr>
            <w:tcW w:w="2252" w:type="dxa"/>
            <w:shd w:val="clear" w:color="auto" w:fill="auto"/>
          </w:tcPr>
          <w:p w:rsidR="00207997" w:rsidRDefault="00482A3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A4 Sheets</w:t>
            </w:r>
          </w:p>
        </w:tc>
      </w:tr>
    </w:tbl>
    <w:p w:rsidR="00207997" w:rsidRDefault="00207997" w:rsidP="00207997">
      <w:pPr>
        <w:pStyle w:val="Heading3"/>
        <w:jc w:val="both"/>
      </w:pPr>
      <w:r>
        <w:t>TEXT(S)</w:t>
      </w:r>
    </w:p>
    <w:p w:rsidR="00207997" w:rsidRPr="007D4D9A" w:rsidRDefault="00207997" w:rsidP="00207997">
      <w:pPr>
        <w:pStyle w:val="normal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t xml:space="preserve">Text Book of Alan Dix Janet Finlay, </w:t>
      </w:r>
      <w:proofErr w:type="spellStart"/>
      <w:r>
        <w:t>Grecory</w:t>
      </w:r>
      <w:proofErr w:type="spellEnd"/>
      <w:r>
        <w:t xml:space="preserve"> D. </w:t>
      </w:r>
      <w:proofErr w:type="spellStart"/>
      <w:r>
        <w:t>Abowd</w:t>
      </w:r>
      <w:proofErr w:type="spellEnd"/>
      <w:r>
        <w:t xml:space="preserve"> Russell </w:t>
      </w:r>
      <w:proofErr w:type="spellStart"/>
      <w:proofErr w:type="gramStart"/>
      <w:r>
        <w:t>Bealc</w:t>
      </w:r>
      <w:proofErr w:type="spellEnd"/>
      <w:r>
        <w:t xml:space="preserve">  Human</w:t>
      </w:r>
      <w:proofErr w:type="gramEnd"/>
      <w:r>
        <w:t xml:space="preserve"> Computer Interaction.</w:t>
      </w:r>
    </w:p>
    <w:p w:rsidR="00207997" w:rsidRDefault="00207997" w:rsidP="00207997">
      <w:pPr>
        <w:pStyle w:val="Heading3"/>
        <w:jc w:val="both"/>
      </w:pPr>
      <w:r>
        <w:t>REFERENCE MATERIALS</w:t>
      </w:r>
    </w:p>
    <w:p w:rsidR="00207997" w:rsidRDefault="00207997" w:rsidP="00207997">
      <w:pPr>
        <w:pStyle w:val="Heading3"/>
        <w:jc w:val="both"/>
      </w:pPr>
      <w:r>
        <w:t>E-RESOURCES</w:t>
      </w:r>
    </w:p>
    <w:p w:rsidR="00207997" w:rsidRDefault="00207997" w:rsidP="00207997">
      <w:pPr>
        <w:pStyle w:val="normal0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https://www.javatpoint.com</w:t>
      </w:r>
    </w:p>
    <w:p w:rsidR="00207997" w:rsidRDefault="00207997" w:rsidP="0020799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7997" w:rsidRDefault="00207997" w:rsidP="0020799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7997" w:rsidRDefault="00207997" w:rsidP="0020799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7997" w:rsidRDefault="00207997" w:rsidP="0020799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5CC" w:rsidRDefault="006925CC"/>
    <w:sectPr w:rsidR="006925CC" w:rsidSect="0069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997"/>
    <w:rsid w:val="00207997"/>
    <w:rsid w:val="00482A37"/>
    <w:rsid w:val="004A35B4"/>
    <w:rsid w:val="006925CC"/>
    <w:rsid w:val="00723380"/>
    <w:rsid w:val="00745FF5"/>
    <w:rsid w:val="0099440E"/>
    <w:rsid w:val="00E675A4"/>
    <w:rsid w:val="00E9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97"/>
    <w:rPr>
      <w:rFonts w:eastAsiaTheme="minorEastAsia"/>
    </w:rPr>
  </w:style>
  <w:style w:type="paragraph" w:styleId="Heading3">
    <w:name w:val="heading 3"/>
    <w:basedOn w:val="normal0"/>
    <w:next w:val="normal0"/>
    <w:link w:val="Heading3Char"/>
    <w:rsid w:val="00207997"/>
    <w:pPr>
      <w:pBdr>
        <w:top w:val="single" w:sz="6" w:space="2" w:color="3A5D9C"/>
      </w:pBdr>
      <w:spacing w:before="300" w:after="0" w:line="240" w:lineRule="auto"/>
      <w:outlineLvl w:val="2"/>
    </w:pPr>
    <w:rPr>
      <w:rFonts w:ascii="Times New Roman" w:eastAsia="Times New Roman" w:hAnsi="Times New Roman" w:cs="Times New Roman"/>
      <w:b/>
      <w:smallCaps/>
      <w:color w:val="2B457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7997"/>
    <w:rPr>
      <w:rFonts w:ascii="Times New Roman" w:eastAsia="Times New Roman" w:hAnsi="Times New Roman" w:cs="Times New Roman"/>
      <w:b/>
      <w:smallCaps/>
      <w:color w:val="2B4574"/>
      <w:sz w:val="24"/>
      <w:szCs w:val="24"/>
    </w:rPr>
  </w:style>
  <w:style w:type="paragraph" w:customStyle="1" w:styleId="normal0">
    <w:name w:val="normal"/>
    <w:rsid w:val="00207997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2023-09-12T23:49:00Z</dcterms:created>
  <dcterms:modified xsi:type="dcterms:W3CDTF">2023-09-13T00:03:00Z</dcterms:modified>
</cp:coreProperties>
</file>