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E6" w:rsidRPr="004B754E" w:rsidRDefault="004F0CE6" w:rsidP="004F0CE6">
      <w:pPr>
        <w:rPr>
          <w:b/>
          <w:bCs/>
          <w:sz w:val="28"/>
          <w:szCs w:val="28"/>
        </w:rPr>
      </w:pPr>
      <w:r w:rsidRPr="004B754E">
        <w:rPr>
          <w:b/>
          <w:bCs/>
          <w:sz w:val="28"/>
          <w:szCs w:val="28"/>
        </w:rPr>
        <w:t>A, B and C are partners sharing profits and losses in the ratio of 5:3:2. C retired and his capital balance after adjustments regarding reserves, accumulated profits/ losses and gain/loss on revaluation was `2,50,000. C was paid `3,00,000 in full settlement. Afterwards D was admitted for 1/4th share. Calculate the amount of goodwill premium brought by D.</w:t>
      </w:r>
    </w:p>
    <w:p w:rsidR="004F0CE6" w:rsidRPr="004B754E" w:rsidRDefault="004F0CE6" w:rsidP="004F0CE6">
      <w:pPr>
        <w:rPr>
          <w:b/>
          <w:bCs/>
          <w:sz w:val="28"/>
          <w:szCs w:val="28"/>
        </w:rPr>
      </w:pPr>
    </w:p>
    <w:p w:rsidR="004F0CE6" w:rsidRPr="004B754E" w:rsidRDefault="004F0CE6" w:rsidP="004F0CE6">
      <w:pPr>
        <w:rPr>
          <w:b/>
          <w:bCs/>
          <w:sz w:val="28"/>
          <w:szCs w:val="28"/>
        </w:rPr>
      </w:pPr>
      <w:r w:rsidRPr="004B754E">
        <w:rPr>
          <w:b/>
          <w:bCs/>
          <w:sz w:val="28"/>
          <w:szCs w:val="28"/>
        </w:rPr>
        <w:t xml:space="preserve"> Sol: Goodwill share of C= `3,00,000-`2,50,000= `50,000 Firm’s Goodwill = 50,000x10/2= `2,50,000 D’s share in Goodwill= `2,50,000x1/4= `62,500</w:t>
      </w:r>
    </w:p>
    <w:p w:rsidR="004F0CE6" w:rsidRPr="004B754E" w:rsidRDefault="004F0CE6" w:rsidP="004F0CE6">
      <w:pPr>
        <w:rPr>
          <w:b/>
          <w:bCs/>
          <w:sz w:val="28"/>
          <w:szCs w:val="28"/>
        </w:rPr>
      </w:pPr>
      <w:r w:rsidRPr="004B754E">
        <w:rPr>
          <w:b/>
          <w:bCs/>
          <w:sz w:val="28"/>
          <w:szCs w:val="28"/>
        </w:rPr>
        <w:t xml:space="preserve">2A and B were partners in a firm. They admitted C as a new partner for 20% share in the profits. After all adjustments regarding general reserve, goodwill, gain or loss on revaluation, the balances in capital accounts of A and B were `3,85,000 and `4,15,000 respectively. C brought proportionate capital so as to give him 20% share in the profits. Calculate the amount of capital to be brought by C. </w:t>
      </w:r>
    </w:p>
    <w:p w:rsidR="00FD46B9" w:rsidRPr="004B754E" w:rsidRDefault="004F0CE6" w:rsidP="004F0CE6">
      <w:pPr>
        <w:rPr>
          <w:b/>
          <w:bCs/>
          <w:sz w:val="28"/>
          <w:szCs w:val="28"/>
        </w:rPr>
      </w:pPr>
      <w:r w:rsidRPr="004B754E">
        <w:rPr>
          <w:b/>
          <w:bCs/>
          <w:sz w:val="28"/>
          <w:szCs w:val="28"/>
        </w:rPr>
        <w:t>Sol: Combined capital of A and B = `3,85,000+`4,15,000= `8,00,000 C’s share=1/5th of total capital Remaining share= 1-1/5 =4/5 4/5= `8,00,000 C’s capital= `8,00,000x5/4x1/5= `2,00,000</w:t>
      </w:r>
    </w:p>
    <w:p w:rsidR="004B754E" w:rsidRPr="004B754E" w:rsidRDefault="004B754E" w:rsidP="004F0CE6">
      <w:pPr>
        <w:rPr>
          <w:b/>
          <w:bCs/>
          <w:sz w:val="28"/>
          <w:szCs w:val="28"/>
        </w:rPr>
      </w:pPr>
    </w:p>
    <w:p w:rsidR="004B754E" w:rsidRPr="004B754E" w:rsidRDefault="004B754E" w:rsidP="004F0CE6">
      <w:pPr>
        <w:rPr>
          <w:b/>
          <w:bCs/>
          <w:sz w:val="28"/>
          <w:szCs w:val="28"/>
        </w:rPr>
      </w:pPr>
      <w:r w:rsidRPr="004B754E">
        <w:rPr>
          <w:b/>
          <w:bCs/>
          <w:sz w:val="28"/>
          <w:szCs w:val="28"/>
        </w:rPr>
        <w:t>On April1, 2018 , a firm had assets of Rs. 100000 excluding stock of Rs.20,000. The current liabilities were Rs.10000 and the balance constituted partners capital accounts. If the normal rate of return is 8%, the goodwill of the firm is valued at Rs. 60,000 at 4 years purchase of super profits, find the actual profit of the firm</w:t>
      </w:r>
    </w:p>
    <w:p w:rsidR="004B754E" w:rsidRPr="004B754E" w:rsidRDefault="004F0CE6" w:rsidP="004F0CE6">
      <w:pPr>
        <w:rPr>
          <w:b/>
          <w:bCs/>
          <w:sz w:val="28"/>
          <w:szCs w:val="28"/>
        </w:rPr>
      </w:pPr>
      <w:r w:rsidRPr="004B754E">
        <w:rPr>
          <w:b/>
          <w:bCs/>
          <w:sz w:val="28"/>
          <w:szCs w:val="28"/>
        </w:rPr>
        <w:t xml:space="preserve">Total Assets= ₹1,20,000 </w:t>
      </w:r>
    </w:p>
    <w:p w:rsidR="004B754E" w:rsidRPr="004B754E" w:rsidRDefault="004F0CE6" w:rsidP="004F0CE6">
      <w:pPr>
        <w:rPr>
          <w:b/>
          <w:bCs/>
          <w:sz w:val="28"/>
          <w:szCs w:val="28"/>
        </w:rPr>
      </w:pPr>
      <w:r w:rsidRPr="004B754E">
        <w:rPr>
          <w:b/>
          <w:bCs/>
          <w:sz w:val="28"/>
          <w:szCs w:val="28"/>
        </w:rPr>
        <w:t xml:space="preserve">Capital Employed = Total Assets – Current Liabilities = 1,20,000 - 10,000 = ₹1,10,000 </w:t>
      </w:r>
      <w:r w:rsidR="004B754E">
        <w:rPr>
          <w:b/>
          <w:bCs/>
          <w:sz w:val="28"/>
          <w:szCs w:val="28"/>
        </w:rPr>
        <w:t xml:space="preserve">      </w:t>
      </w:r>
      <w:r w:rsidR="004B754E" w:rsidRPr="004B754E">
        <w:rPr>
          <w:b/>
          <w:bCs/>
          <w:sz w:val="28"/>
          <w:szCs w:val="28"/>
        </w:rPr>
        <w:t>½</w:t>
      </w:r>
    </w:p>
    <w:p w:rsidR="004B754E" w:rsidRPr="004B754E" w:rsidRDefault="004F0CE6" w:rsidP="004F0CE6">
      <w:pPr>
        <w:rPr>
          <w:b/>
          <w:bCs/>
          <w:sz w:val="28"/>
          <w:szCs w:val="28"/>
        </w:rPr>
      </w:pPr>
      <w:r w:rsidRPr="004B754E">
        <w:rPr>
          <w:b/>
          <w:bCs/>
          <w:sz w:val="28"/>
          <w:szCs w:val="28"/>
        </w:rPr>
        <w:t xml:space="preserve"> Normal Profits = 8% of 1,10,000 = ₹8,800 1/2 </w:t>
      </w:r>
    </w:p>
    <w:p w:rsidR="004B754E" w:rsidRDefault="004F0CE6" w:rsidP="004F0CE6">
      <w:pPr>
        <w:rPr>
          <w:b/>
          <w:bCs/>
          <w:sz w:val="28"/>
          <w:szCs w:val="28"/>
        </w:rPr>
      </w:pPr>
      <w:r w:rsidRPr="004B754E">
        <w:rPr>
          <w:b/>
          <w:bCs/>
          <w:sz w:val="28"/>
          <w:szCs w:val="28"/>
        </w:rPr>
        <w:t>Goodwill = Super Profits X No. of Years Purchase</w:t>
      </w:r>
      <w:r w:rsidR="004B754E">
        <w:rPr>
          <w:b/>
          <w:bCs/>
          <w:sz w:val="28"/>
          <w:szCs w:val="28"/>
        </w:rPr>
        <w:t xml:space="preserve">                                            </w:t>
      </w:r>
      <w:r w:rsidRPr="004B754E">
        <w:rPr>
          <w:b/>
          <w:bCs/>
          <w:sz w:val="28"/>
          <w:szCs w:val="28"/>
        </w:rPr>
        <w:t xml:space="preserve"> </w:t>
      </w:r>
      <w:r w:rsidR="004B754E">
        <w:rPr>
          <w:b/>
          <w:bCs/>
          <w:sz w:val="28"/>
          <w:szCs w:val="28"/>
        </w:rPr>
        <w:t>½</w:t>
      </w:r>
    </w:p>
    <w:p w:rsidR="004B754E" w:rsidRPr="004B754E" w:rsidRDefault="004F0CE6" w:rsidP="004F0CE6">
      <w:pPr>
        <w:rPr>
          <w:b/>
          <w:bCs/>
          <w:sz w:val="28"/>
          <w:szCs w:val="28"/>
        </w:rPr>
      </w:pPr>
      <w:r w:rsidRPr="004B754E">
        <w:rPr>
          <w:b/>
          <w:bCs/>
          <w:sz w:val="28"/>
          <w:szCs w:val="28"/>
        </w:rPr>
        <w:lastRenderedPageBreak/>
        <w:t xml:space="preserve"> Super Profits = Actual Average Profits – Normal Profits </w:t>
      </w:r>
      <w:r w:rsidR="004B754E">
        <w:rPr>
          <w:b/>
          <w:bCs/>
          <w:sz w:val="28"/>
          <w:szCs w:val="28"/>
        </w:rPr>
        <w:t xml:space="preserve">                                          </w:t>
      </w:r>
      <w:r w:rsidR="004B754E" w:rsidRPr="004B754E">
        <w:rPr>
          <w:b/>
          <w:bCs/>
          <w:sz w:val="28"/>
          <w:szCs w:val="28"/>
        </w:rPr>
        <w:t>½</w:t>
      </w:r>
    </w:p>
    <w:p w:rsidR="004B754E" w:rsidRPr="004B754E" w:rsidRDefault="004F0CE6" w:rsidP="004F0CE6">
      <w:pPr>
        <w:rPr>
          <w:b/>
          <w:bCs/>
          <w:sz w:val="28"/>
          <w:szCs w:val="28"/>
        </w:rPr>
      </w:pPr>
      <w:r w:rsidRPr="004B754E">
        <w:rPr>
          <w:b/>
          <w:bCs/>
          <w:sz w:val="28"/>
          <w:szCs w:val="28"/>
        </w:rPr>
        <w:t xml:space="preserve"> Given Goodwill = ₹ 60,000 </w:t>
      </w:r>
    </w:p>
    <w:p w:rsidR="004B754E" w:rsidRPr="004B754E" w:rsidRDefault="004F0CE6" w:rsidP="004F0CE6">
      <w:pPr>
        <w:rPr>
          <w:b/>
          <w:bCs/>
          <w:sz w:val="28"/>
          <w:szCs w:val="28"/>
        </w:rPr>
      </w:pPr>
      <w:r w:rsidRPr="004B754E">
        <w:rPr>
          <w:b/>
          <w:bCs/>
          <w:sz w:val="28"/>
          <w:szCs w:val="28"/>
        </w:rPr>
        <w:t>60,000 = 4 (Average Actual Profits – Normal Profits) 15000 =Average Actual Profits – 8,800</w:t>
      </w:r>
      <w:r w:rsidR="00C85366">
        <w:rPr>
          <w:b/>
          <w:bCs/>
          <w:sz w:val="28"/>
          <w:szCs w:val="28"/>
        </w:rPr>
        <w:t xml:space="preserve">                                                                                                      </w:t>
      </w:r>
      <w:r w:rsidRPr="004B754E">
        <w:rPr>
          <w:b/>
          <w:bCs/>
          <w:sz w:val="28"/>
          <w:szCs w:val="28"/>
        </w:rPr>
        <w:t xml:space="preserve"> </w:t>
      </w:r>
      <w:r w:rsidR="004B754E" w:rsidRPr="004B754E">
        <w:rPr>
          <w:b/>
          <w:bCs/>
          <w:sz w:val="28"/>
          <w:szCs w:val="28"/>
        </w:rPr>
        <w:t>½</w:t>
      </w:r>
    </w:p>
    <w:p w:rsidR="004F0CE6" w:rsidRDefault="004F0CE6" w:rsidP="004F0CE6">
      <w:pPr>
        <w:rPr>
          <w:b/>
          <w:bCs/>
          <w:sz w:val="28"/>
          <w:szCs w:val="28"/>
        </w:rPr>
      </w:pPr>
      <w:r w:rsidRPr="004B754E">
        <w:rPr>
          <w:b/>
          <w:bCs/>
          <w:sz w:val="28"/>
          <w:szCs w:val="28"/>
        </w:rPr>
        <w:t xml:space="preserve"> Average Actual Profits= 15,000 + 8,800= ₹23,800 </w:t>
      </w:r>
      <w:r w:rsidR="004B754E">
        <w:rPr>
          <w:b/>
          <w:bCs/>
          <w:sz w:val="28"/>
          <w:szCs w:val="28"/>
        </w:rPr>
        <w:t xml:space="preserve">                                                       </w:t>
      </w:r>
      <w:r w:rsidRPr="004B754E">
        <w:rPr>
          <w:b/>
          <w:bCs/>
          <w:sz w:val="28"/>
          <w:szCs w:val="28"/>
        </w:rPr>
        <w:t>½</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total capital of the firm of Sakshi</w:t>
      </w:r>
      <w:bookmarkStart w:id="0" w:name="_GoBack"/>
      <w:bookmarkEnd w:id="0"/>
      <w:r>
        <w:rPr>
          <w:rFonts w:ascii="Arial" w:hAnsi="Arial" w:cs="Arial"/>
          <w:color w:val="333333"/>
          <w:sz w:val="21"/>
          <w:szCs w:val="21"/>
        </w:rPr>
        <w:t>, Mehak and Megha is ₹ 1,00,000 and the market rate of interest is 15%. The net profits for the last 3 years were ₹ 30,000; ₹ 36,000 and ₹ 42,000. Goodwill is to be valued at 2 years’ purchase of the last 3 years’ super profits. Calculate the goodwill of the firm.</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Solution:</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Goodwill= Super Profits × No. of years of Purchase</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Super Profit = Average Profit – Normal Profit</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Average Profit = </w:t>
      </w:r>
      <w:r>
        <w:rPr>
          <w:rStyle w:val="mi"/>
          <w:rFonts w:ascii="MathJax_Math-italic" w:hAnsi="MathJax_Math-italic" w:cs="Arial"/>
          <w:color w:val="333333"/>
          <w:sz w:val="18"/>
          <w:szCs w:val="18"/>
          <w:bdr w:val="none" w:sz="0" w:space="0" w:color="auto" w:frame="1"/>
        </w:rPr>
        <w:t>TotalProductProfitTotalofWeight</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r>
        <w:rPr>
          <w:rStyle w:val="mn"/>
          <w:rFonts w:ascii="MathJax_Main" w:hAnsi="MathJax_Main" w:cs="Arial"/>
          <w:color w:val="333333"/>
          <w:sz w:val="18"/>
          <w:szCs w:val="18"/>
          <w:bdr w:val="none" w:sz="0" w:space="0" w:color="auto" w:frame="1"/>
        </w:rPr>
        <w:t>30</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000</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36</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000</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42</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0003</w:t>
      </w:r>
      <w:r>
        <w:rPr>
          <w:rFonts w:ascii="Arial" w:hAnsi="Arial" w:cs="Arial"/>
          <w:color w:val="333333"/>
          <w:sz w:val="21"/>
          <w:szCs w:val="21"/>
        </w:rPr>
        <w:t> = ₹ 36,000</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Normal Profits= (Capital Employed × </w:t>
      </w:r>
      <w:r>
        <w:rPr>
          <w:rStyle w:val="mi"/>
          <w:rFonts w:ascii="MathJax_Math-italic" w:hAnsi="MathJax_Math-italic" w:cs="Arial"/>
          <w:color w:val="333333"/>
          <w:sz w:val="18"/>
          <w:szCs w:val="18"/>
          <w:bdr w:val="none" w:sz="0" w:space="0" w:color="auto" w:frame="1"/>
        </w:rPr>
        <w:t>NormalRateofIncome</w:t>
      </w:r>
      <w:r>
        <w:rPr>
          <w:rStyle w:val="mn"/>
          <w:rFonts w:ascii="MathJax_Main" w:hAnsi="MathJax_Main" w:cs="Arial"/>
          <w:color w:val="333333"/>
          <w:sz w:val="18"/>
          <w:szCs w:val="18"/>
          <w:bdr w:val="none" w:sz="0" w:space="0" w:color="auto" w:frame="1"/>
        </w:rPr>
        <w:t>100</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Normal Profits= (1,00,000× </w:t>
      </w:r>
      <w:r>
        <w:rPr>
          <w:rStyle w:val="mn"/>
          <w:rFonts w:ascii="MathJax_Main" w:hAnsi="MathJax_Main" w:cs="Arial"/>
          <w:color w:val="333333"/>
          <w:sz w:val="18"/>
          <w:szCs w:val="18"/>
          <w:bdr w:val="none" w:sz="0" w:space="0" w:color="auto" w:frame="1"/>
        </w:rPr>
        <w:t>15100</w:t>
      </w:r>
      <w:r>
        <w:rPr>
          <w:rFonts w:ascii="Arial" w:hAnsi="Arial" w:cs="Arial"/>
          <w:color w:val="333333"/>
          <w:sz w:val="21"/>
          <w:szCs w:val="21"/>
        </w:rPr>
        <w:t> = ₹ 15,000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Super Profit = ₹ 36,000 – ₹ 15,000 = ₹ 21,000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Total years’ purchase = 2</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Goodwill= 21,000 X 2 = ₹ 42,000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Question 24</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Rakesh and Ashok earned a profit of ₹ 5,000. They employed the capital of ​₹ 25,000 in the firm. It is expected that the normal rate of return is 15% of the capital. Calculate the amount of goodwill if goodwill is valued at three years’ purchase of super profit.</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Solution:</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Actual Profits = ₹ 5,000</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Normal Profits= (Capital Employed × </w:t>
      </w:r>
      <w:r>
        <w:rPr>
          <w:rStyle w:val="mi"/>
          <w:rFonts w:ascii="MathJax_Math-italic" w:hAnsi="MathJax_Math-italic" w:cs="Arial"/>
          <w:color w:val="333333"/>
          <w:sz w:val="18"/>
          <w:szCs w:val="18"/>
          <w:bdr w:val="none" w:sz="0" w:space="0" w:color="auto" w:frame="1"/>
        </w:rPr>
        <w:t>NormalRateofIncome</w:t>
      </w:r>
      <w:r>
        <w:rPr>
          <w:rStyle w:val="mn"/>
          <w:rFonts w:ascii="MathJax_Main" w:hAnsi="MathJax_Main" w:cs="Arial"/>
          <w:color w:val="333333"/>
          <w:sz w:val="18"/>
          <w:szCs w:val="18"/>
          <w:bdr w:val="none" w:sz="0" w:space="0" w:color="auto" w:frame="1"/>
        </w:rPr>
        <w:t>100</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Normal Profits= (25,000 × </w:t>
      </w:r>
      <w:r>
        <w:rPr>
          <w:rStyle w:val="mn"/>
          <w:rFonts w:ascii="MathJax_Main" w:hAnsi="MathJax_Main" w:cs="Arial"/>
          <w:color w:val="333333"/>
          <w:sz w:val="18"/>
          <w:szCs w:val="18"/>
          <w:bdr w:val="none" w:sz="0" w:space="0" w:color="auto" w:frame="1"/>
        </w:rPr>
        <w:t>15100</w:t>
      </w:r>
      <w:r>
        <w:rPr>
          <w:rFonts w:ascii="Arial" w:hAnsi="Arial" w:cs="Arial"/>
          <w:color w:val="333333"/>
          <w:sz w:val="21"/>
          <w:szCs w:val="21"/>
        </w:rPr>
        <w:t> = ₹ 3,750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Super Profits = Actual Profits (5,000) − (3,750) Normal Profits = ₹1,250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Goodwill = Super Profits × No. of years of Purchase</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No. of years of Purchase = 3</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 1,250 X 3 = ₹ 3,750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Question 25</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Average net profit expected in future by XYZ firm is ₹ 36,000 per year. Average capital employed in the business by the firm is ₹ 2,00,000. The normal rate of return from capital invested in this class of </w:t>
      </w:r>
      <w:r>
        <w:rPr>
          <w:rFonts w:ascii="Arial" w:hAnsi="Arial" w:cs="Arial"/>
          <w:color w:val="333333"/>
          <w:sz w:val="21"/>
          <w:szCs w:val="21"/>
        </w:rPr>
        <w:lastRenderedPageBreak/>
        <w:t>business is 10%. Remuneration of the partners is estimated to be ₹ 6,000 p.a. Calculate the value of goodwill on the basis of two years’ purchase of super profit.</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Solution:</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Goodwill = Super Profits × No. of years of Purchase</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Normal Profits= (Capital Employed × </w:t>
      </w:r>
      <w:r>
        <w:rPr>
          <w:rStyle w:val="mi"/>
          <w:rFonts w:ascii="MathJax_Math-italic" w:hAnsi="MathJax_Math-italic" w:cs="Arial"/>
          <w:color w:val="333333"/>
          <w:sz w:val="18"/>
          <w:szCs w:val="18"/>
          <w:bdr w:val="none" w:sz="0" w:space="0" w:color="auto" w:frame="1"/>
        </w:rPr>
        <w:t>NormalRateofIncome</w:t>
      </w:r>
      <w:r>
        <w:rPr>
          <w:rStyle w:val="mn"/>
          <w:rFonts w:ascii="MathJax_Main" w:hAnsi="MathJax_Main" w:cs="Arial"/>
          <w:color w:val="333333"/>
          <w:sz w:val="18"/>
          <w:szCs w:val="18"/>
          <w:bdr w:val="none" w:sz="0" w:space="0" w:color="auto" w:frame="1"/>
        </w:rPr>
        <w:t>100</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Normal Profits= (2,00,000 × </w:t>
      </w:r>
      <w:r>
        <w:rPr>
          <w:rStyle w:val="mn"/>
          <w:rFonts w:ascii="MathJax_Main" w:hAnsi="MathJax_Main" w:cs="Arial"/>
          <w:color w:val="333333"/>
          <w:sz w:val="18"/>
          <w:szCs w:val="18"/>
          <w:bdr w:val="none" w:sz="0" w:space="0" w:color="auto" w:frame="1"/>
        </w:rPr>
        <w:t>10100</w:t>
      </w:r>
      <w:r>
        <w:rPr>
          <w:rFonts w:ascii="Arial" w:hAnsi="Arial" w:cs="Arial"/>
          <w:color w:val="333333"/>
          <w:sz w:val="21"/>
          <w:szCs w:val="21"/>
        </w:rPr>
        <w:t> = ₹ 20,000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Expected Profit (Actual) = 36,000 – 20,000 = ₹ 10,000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Super Profits = Actual Profits (30,000) − (20,000) Normal Profits = ₹ 10,000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No. of years of Purchase = 2</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Goodwill = 10,000 x 2 = ₹ 20,000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Question 26</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partnership firm earned net profits during the last three years ended 31st March, as follows: 2017 − ₹ 17,000; 2018 − ₹ 20,000; 2019 − ₹ 23,000.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capital investment in the firm throughout the above-mentioned period has been ₹ 80,000. Having regard to the risk involved, 15% is considered to be a fair return on the capital. Calculate value of goodwill on the basis of two years’ purchase of average super profit earned during the above-mentioned three years.</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Solution:</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Goodwill = Super Profits × No. of years of Purchase</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Normal Profits= (Capital Employed × </w:t>
      </w:r>
      <w:r>
        <w:rPr>
          <w:rStyle w:val="mi"/>
          <w:rFonts w:ascii="MathJax_Math-italic" w:hAnsi="MathJax_Math-italic" w:cs="Arial"/>
          <w:color w:val="333333"/>
          <w:sz w:val="18"/>
          <w:szCs w:val="18"/>
          <w:bdr w:val="none" w:sz="0" w:space="0" w:color="auto" w:frame="1"/>
        </w:rPr>
        <w:t>NormalRateofIncome</w:t>
      </w:r>
      <w:r>
        <w:rPr>
          <w:rStyle w:val="mn"/>
          <w:rFonts w:ascii="MathJax_Main" w:hAnsi="MathJax_Main" w:cs="Arial"/>
          <w:color w:val="333333"/>
          <w:sz w:val="18"/>
          <w:szCs w:val="18"/>
          <w:bdr w:val="none" w:sz="0" w:space="0" w:color="auto" w:frame="1"/>
        </w:rPr>
        <w:t>100</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Normal Profits= (80,000 × </w:t>
      </w:r>
      <w:r>
        <w:rPr>
          <w:rStyle w:val="mn"/>
          <w:rFonts w:ascii="MathJax_Main" w:hAnsi="MathJax_Main" w:cs="Arial"/>
          <w:color w:val="333333"/>
          <w:sz w:val="18"/>
          <w:szCs w:val="18"/>
          <w:bdr w:val="none" w:sz="0" w:space="0" w:color="auto" w:frame="1"/>
        </w:rPr>
        <w:t>15100</w:t>
      </w:r>
      <w:r>
        <w:rPr>
          <w:rFonts w:ascii="Arial" w:hAnsi="Arial" w:cs="Arial"/>
          <w:color w:val="333333"/>
          <w:sz w:val="21"/>
          <w:szCs w:val="21"/>
        </w:rPr>
        <w:t> = ₹ 12,000</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Average Profit = </w:t>
      </w:r>
      <w:r>
        <w:rPr>
          <w:rStyle w:val="mi"/>
          <w:rFonts w:ascii="MathJax_Math-italic" w:hAnsi="MathJax_Math-italic" w:cs="Arial"/>
          <w:color w:val="333333"/>
          <w:sz w:val="18"/>
          <w:szCs w:val="18"/>
          <w:bdr w:val="none" w:sz="0" w:space="0" w:color="auto" w:frame="1"/>
        </w:rPr>
        <w:t>TotalProductProfitTotalofWeight</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Average Actual Profit = </w:t>
      </w:r>
      <w:r>
        <w:rPr>
          <w:rStyle w:val="mn"/>
          <w:rFonts w:ascii="MathJax_Main" w:hAnsi="MathJax_Main" w:cs="Arial"/>
          <w:color w:val="333333"/>
          <w:sz w:val="18"/>
          <w:szCs w:val="18"/>
          <w:bdr w:val="none" w:sz="0" w:space="0" w:color="auto" w:frame="1"/>
        </w:rPr>
        <w:t>17</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000</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20</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000</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23</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0003</w:t>
      </w:r>
    </w:p>
    <w:p w:rsidR="002C534C" w:rsidRDefault="002C534C" w:rsidP="002C534C">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r>
        <w:rPr>
          <w:rStyle w:val="mn"/>
          <w:rFonts w:ascii="MathJax_Main" w:hAnsi="MathJax_Main" w:cs="Arial"/>
          <w:color w:val="333333"/>
          <w:sz w:val="18"/>
          <w:szCs w:val="18"/>
          <w:bdr w:val="none" w:sz="0" w:space="0" w:color="auto" w:frame="1"/>
        </w:rPr>
        <w:t>60</w:t>
      </w:r>
      <w:r>
        <w:rPr>
          <w:rStyle w:val="mo"/>
          <w:rFonts w:ascii="MathJax_Main" w:hAnsi="MathJax_Main" w:cs="Arial"/>
          <w:color w:val="333333"/>
          <w:sz w:val="18"/>
          <w:szCs w:val="18"/>
          <w:bdr w:val="none" w:sz="0" w:space="0" w:color="auto" w:frame="1"/>
        </w:rPr>
        <w:t>,</w:t>
      </w:r>
      <w:r>
        <w:rPr>
          <w:rStyle w:val="mn"/>
          <w:rFonts w:ascii="MathJax_Main" w:hAnsi="MathJax_Main" w:cs="Arial"/>
          <w:color w:val="333333"/>
          <w:sz w:val="18"/>
          <w:szCs w:val="18"/>
          <w:bdr w:val="none" w:sz="0" w:space="0" w:color="auto" w:frame="1"/>
        </w:rPr>
        <w:t>0003</w:t>
      </w:r>
      <w:r>
        <w:rPr>
          <w:rFonts w:ascii="Arial" w:hAnsi="Arial" w:cs="Arial"/>
          <w:color w:val="333333"/>
          <w:sz w:val="21"/>
          <w:szCs w:val="21"/>
        </w:rPr>
        <w:t> = ₹ 20,000</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No. of years of Purchase = 2</w:t>
      </w:r>
    </w:p>
    <w:p w:rsidR="002C534C" w:rsidRDefault="002C534C" w:rsidP="002C534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Goodwill = 8,000 x 2 = ₹ 16,000</w:t>
      </w:r>
    </w:p>
    <w:p w:rsidR="00EF3889" w:rsidRPr="00EF3889" w:rsidRDefault="00EF3889" w:rsidP="00EF3889">
      <w:pPr>
        <w:pStyle w:val="NormalWeb"/>
        <w:shd w:val="clear" w:color="auto" w:fill="FFFFFF"/>
        <w:spacing w:before="0" w:after="150"/>
        <w:rPr>
          <w:rFonts w:ascii="Arial" w:hAnsi="Arial" w:cs="Arial"/>
          <w:b/>
          <w:bCs/>
          <w:color w:val="333333"/>
          <w:sz w:val="21"/>
          <w:szCs w:val="21"/>
        </w:rPr>
      </w:pPr>
      <w:r w:rsidRPr="00EF3889">
        <w:rPr>
          <w:rFonts w:ascii="Arial" w:hAnsi="Arial" w:cs="Arial"/>
          <w:b/>
          <w:bCs/>
          <w:color w:val="333333"/>
          <w:sz w:val="21"/>
          <w:szCs w:val="21"/>
        </w:rPr>
        <w:t>Page No 170:</w:t>
      </w:r>
    </w:p>
    <w:p w:rsidR="00EF3889" w:rsidRPr="00EF3889" w:rsidRDefault="00EF3889" w:rsidP="00EF3889">
      <w:pPr>
        <w:pStyle w:val="NormalWeb"/>
        <w:shd w:val="clear" w:color="auto" w:fill="FFFFFF"/>
        <w:spacing w:after="150"/>
        <w:rPr>
          <w:rFonts w:ascii="Arial" w:hAnsi="Arial" w:cs="Arial"/>
          <w:b/>
          <w:bCs/>
          <w:color w:val="333333"/>
          <w:sz w:val="21"/>
          <w:szCs w:val="21"/>
        </w:rPr>
      </w:pPr>
      <w:r w:rsidRPr="00EF3889">
        <w:rPr>
          <w:rFonts w:ascii="Arial" w:hAnsi="Arial" w:cs="Arial"/>
          <w:b/>
          <w:bCs/>
          <w:color w:val="333333"/>
          <w:sz w:val="21"/>
          <w:szCs w:val="21"/>
        </w:rPr>
        <w:t>Question 23:</w:t>
      </w:r>
    </w:p>
    <w:p w:rsidR="00EF3889" w:rsidRPr="00EF3889" w:rsidRDefault="00EF3889" w:rsidP="00EF3889">
      <w:pPr>
        <w:pStyle w:val="NormalWeb"/>
        <w:shd w:val="clear" w:color="auto" w:fill="FFFFFF"/>
        <w:spacing w:before="0" w:beforeAutospacing="0"/>
        <w:rPr>
          <w:rFonts w:ascii="Arial" w:hAnsi="Arial" w:cs="Arial"/>
          <w:color w:val="333333"/>
          <w:sz w:val="21"/>
          <w:szCs w:val="21"/>
        </w:rPr>
      </w:pPr>
      <w:r w:rsidRPr="00EF3889">
        <w:rPr>
          <w:rFonts w:ascii="Arial" w:hAnsi="Arial" w:cs="Arial"/>
          <w:color w:val="333333"/>
          <w:sz w:val="21"/>
          <w:szCs w:val="21"/>
        </w:rPr>
        <w:t>Amar and Samar were partners in a firm sharing profits and losses in 3:1 ratio. They admitted Kanwar for 1/4 share of profits. Kanwar could not bring his share of goodwill premium in cash. The Goodwill of the firm was valued at Rs. 80,000 on Kanwar’s admission. Record necessary journal entry for goodwill on Kanwar’s admission.</w:t>
      </w:r>
    </w:p>
    <w:p w:rsidR="00EF3889" w:rsidRPr="00EF3889" w:rsidRDefault="00EF3889" w:rsidP="00EF3889">
      <w:pPr>
        <w:pStyle w:val="NormalWeb"/>
        <w:shd w:val="clear" w:color="auto" w:fill="FFFFFF"/>
        <w:spacing w:after="150"/>
        <w:rPr>
          <w:rFonts w:ascii="Arial" w:hAnsi="Arial" w:cs="Arial"/>
          <w:b/>
          <w:bCs/>
          <w:color w:val="333333"/>
          <w:sz w:val="21"/>
          <w:szCs w:val="21"/>
        </w:rPr>
      </w:pPr>
      <w:r w:rsidRPr="00EF3889">
        <w:rPr>
          <w:rFonts w:ascii="Arial" w:hAnsi="Arial" w:cs="Arial"/>
          <w:b/>
          <w:bCs/>
          <w:color w:val="333333"/>
          <w:sz w:val="21"/>
          <w:szCs w:val="21"/>
        </w:rPr>
        <w:t>ANSWER:</w:t>
      </w:r>
    </w:p>
    <w:tbl>
      <w:tblPr>
        <w:tblW w:w="0" w:type="dxa"/>
        <w:tblCellMar>
          <w:left w:w="0" w:type="dxa"/>
          <w:right w:w="0" w:type="dxa"/>
        </w:tblCellMar>
        <w:tblLook w:val="04A0" w:firstRow="1" w:lastRow="0" w:firstColumn="1" w:lastColumn="0" w:noHBand="0" w:noVBand="1"/>
      </w:tblPr>
      <w:tblGrid>
        <w:gridCol w:w="1530"/>
        <w:gridCol w:w="1080"/>
        <w:gridCol w:w="540"/>
        <w:gridCol w:w="990"/>
      </w:tblGrid>
      <w:tr w:rsidR="00EF3889" w:rsidRPr="00EF3889" w:rsidTr="00EF3889">
        <w:tc>
          <w:tcPr>
            <w:tcW w:w="1530" w:type="dxa"/>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Amar</w:t>
            </w:r>
          </w:p>
        </w:tc>
        <w:tc>
          <w:tcPr>
            <w:tcW w:w="540" w:type="dxa"/>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w:t>
            </w:r>
          </w:p>
        </w:tc>
        <w:tc>
          <w:tcPr>
            <w:tcW w:w="990" w:type="dxa"/>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Samar</w:t>
            </w:r>
          </w:p>
        </w:tc>
      </w:tr>
      <w:tr w:rsidR="00EF3889" w:rsidRPr="00EF3889" w:rsidTr="00EF3889">
        <w:tc>
          <w:tcPr>
            <w:tcW w:w="1530" w:type="dxa"/>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Old Ratio</w:t>
            </w:r>
          </w:p>
        </w:tc>
        <w:tc>
          <w:tcPr>
            <w:tcW w:w="1080" w:type="dxa"/>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3</w:t>
            </w:r>
          </w:p>
        </w:tc>
        <w:tc>
          <w:tcPr>
            <w:tcW w:w="540" w:type="dxa"/>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w:t>
            </w:r>
          </w:p>
        </w:tc>
        <w:tc>
          <w:tcPr>
            <w:tcW w:w="990" w:type="dxa"/>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1</w:t>
            </w:r>
          </w:p>
        </w:tc>
      </w:tr>
    </w:tbl>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Kanwar admitted for 1/4 share of profit.</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lastRenderedPageBreak/>
        <w:t>  </w:t>
      </w:r>
    </w:p>
    <w:tbl>
      <w:tblPr>
        <w:tblW w:w="9827" w:type="dxa"/>
        <w:tblCellMar>
          <w:left w:w="0" w:type="dxa"/>
          <w:right w:w="0" w:type="dxa"/>
        </w:tblCellMar>
        <w:tblLook w:val="04A0" w:firstRow="1" w:lastRow="0" w:firstColumn="1" w:lastColumn="0" w:noHBand="0" w:noVBand="1"/>
      </w:tblPr>
      <w:tblGrid>
        <w:gridCol w:w="645"/>
        <w:gridCol w:w="105"/>
        <w:gridCol w:w="6000"/>
        <w:gridCol w:w="377"/>
        <w:gridCol w:w="630"/>
        <w:gridCol w:w="1000"/>
        <w:gridCol w:w="1070"/>
      </w:tblGrid>
      <w:tr w:rsidR="00EF3889" w:rsidRPr="00EF3889" w:rsidTr="00EF3889">
        <w:trPr>
          <w:trHeight w:val="315"/>
        </w:trPr>
        <w:tc>
          <w:tcPr>
            <w:tcW w:w="9827" w:type="dxa"/>
            <w:gridSpan w:val="7"/>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Journal Entries</w:t>
            </w:r>
          </w:p>
        </w:tc>
      </w:tr>
      <w:tr w:rsidR="00EF3889" w:rsidRPr="00EF3889" w:rsidTr="00EF3889">
        <w:trPr>
          <w:trHeight w:val="945"/>
        </w:trPr>
        <w:tc>
          <w:tcPr>
            <w:tcW w:w="6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Date</w:t>
            </w:r>
          </w:p>
        </w:tc>
        <w:tc>
          <w:tcPr>
            <w:tcW w:w="6482" w:type="dxa"/>
            <w:gridSpan w:val="3"/>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Particulars</w:t>
            </w:r>
          </w:p>
        </w:tc>
        <w:tc>
          <w:tcPr>
            <w:tcW w:w="63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L.F.</w:t>
            </w:r>
          </w:p>
        </w:tc>
        <w:tc>
          <w:tcPr>
            <w:tcW w:w="10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Debit Amount Rs</w:t>
            </w:r>
          </w:p>
        </w:tc>
        <w:tc>
          <w:tcPr>
            <w:tcW w:w="10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Credit Amount Rs</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5"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00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p>
        </w:tc>
        <w:tc>
          <w:tcPr>
            <w:tcW w:w="377"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 </w:t>
            </w:r>
          </w:p>
        </w:tc>
        <w:tc>
          <w:tcPr>
            <w:tcW w:w="1000" w:type="dxa"/>
            <w:tcBorders>
              <w:top w:val="nil"/>
              <w:left w:val="nil"/>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 </w:t>
            </w:r>
          </w:p>
        </w:tc>
        <w:tc>
          <w:tcPr>
            <w:tcW w:w="1070" w:type="dxa"/>
            <w:tcBorders>
              <w:top w:val="nil"/>
              <w:left w:val="nil"/>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0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Kanwar's Capital A/c</w:t>
            </w:r>
          </w:p>
        </w:tc>
        <w:tc>
          <w:tcPr>
            <w:tcW w:w="377"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00" w:type="dxa"/>
            <w:tcBorders>
              <w:top w:val="nil"/>
              <w:left w:val="nil"/>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20,000</w:t>
            </w:r>
          </w:p>
        </w:tc>
        <w:tc>
          <w:tcPr>
            <w:tcW w:w="1070" w:type="dxa"/>
            <w:tcBorders>
              <w:top w:val="nil"/>
              <w:left w:val="nil"/>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0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Amar's Capital A/c</w:t>
            </w:r>
          </w:p>
        </w:tc>
        <w:tc>
          <w:tcPr>
            <w:tcW w:w="377"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0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p>
        </w:tc>
        <w:tc>
          <w:tcPr>
            <w:tcW w:w="1070" w:type="dxa"/>
            <w:tcBorders>
              <w:top w:val="nil"/>
              <w:left w:val="single" w:sz="8" w:space="0" w:color="auto"/>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15,000</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0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Samar's Capital A/c</w:t>
            </w:r>
          </w:p>
        </w:tc>
        <w:tc>
          <w:tcPr>
            <w:tcW w:w="377"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0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p>
        </w:tc>
        <w:tc>
          <w:tcPr>
            <w:tcW w:w="107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5,000</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482" w:type="dxa"/>
            <w:gridSpan w:val="3"/>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(Kanwar's share of goodwill charged from his capital account by</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Amar and Kanwar in sacrificing ratio)</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0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p>
        </w:tc>
        <w:tc>
          <w:tcPr>
            <w:tcW w:w="107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482" w:type="dxa"/>
            <w:gridSpan w:val="3"/>
            <w:tcBorders>
              <w:top w:val="nil"/>
              <w:left w:val="nil"/>
              <w:bottom w:val="single" w:sz="8" w:space="0" w:color="auto"/>
              <w:right w:val="nil"/>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00" w:type="dxa"/>
            <w:tcBorders>
              <w:top w:val="nil"/>
              <w:left w:val="nil"/>
              <w:bottom w:val="single" w:sz="8" w:space="0" w:color="auto"/>
              <w:right w:val="nil"/>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7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bl>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New Firm’s Goodwill = Rs 80,000</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Kanwar’s Share of Goodwill = 80,000 × (1/4) = 20,000</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Kanwar’s Goodwill will be taken by Amar and Samar in their sacrificing ratio here. Sacrificing Ratio will be equal to old ratio because new and sacrificing ratio is not given,</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if sacrificing and new ratio is not given it is assumed that old partners sacrificed in their old ratio.</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before="0" w:after="150"/>
        <w:rPr>
          <w:rFonts w:ascii="Arial" w:hAnsi="Arial" w:cs="Arial"/>
          <w:b/>
          <w:bCs/>
          <w:color w:val="333333"/>
          <w:sz w:val="21"/>
          <w:szCs w:val="21"/>
        </w:rPr>
      </w:pPr>
      <w:r w:rsidRPr="00EF3889">
        <w:rPr>
          <w:rFonts w:ascii="Arial" w:hAnsi="Arial" w:cs="Arial"/>
          <w:b/>
          <w:bCs/>
          <w:color w:val="333333"/>
          <w:sz w:val="21"/>
          <w:szCs w:val="21"/>
        </w:rPr>
        <w:t>Page No 170:</w:t>
      </w:r>
    </w:p>
    <w:p w:rsidR="00EF3889" w:rsidRPr="00EF3889" w:rsidRDefault="00EF3889" w:rsidP="00EF3889">
      <w:pPr>
        <w:pStyle w:val="NormalWeb"/>
        <w:shd w:val="clear" w:color="auto" w:fill="FFFFFF"/>
        <w:spacing w:after="150"/>
        <w:rPr>
          <w:rFonts w:ascii="Arial" w:hAnsi="Arial" w:cs="Arial"/>
          <w:b/>
          <w:bCs/>
          <w:color w:val="333333"/>
          <w:sz w:val="21"/>
          <w:szCs w:val="21"/>
        </w:rPr>
      </w:pPr>
      <w:r w:rsidRPr="00EF3889">
        <w:rPr>
          <w:rFonts w:ascii="Arial" w:hAnsi="Arial" w:cs="Arial"/>
          <w:b/>
          <w:bCs/>
          <w:color w:val="333333"/>
          <w:sz w:val="21"/>
          <w:szCs w:val="21"/>
        </w:rPr>
        <w:t>Question 24:</w:t>
      </w:r>
    </w:p>
    <w:p w:rsidR="00EF3889" w:rsidRPr="00EF3889" w:rsidRDefault="00EF3889" w:rsidP="00EF3889">
      <w:pPr>
        <w:pStyle w:val="NormalWeb"/>
        <w:shd w:val="clear" w:color="auto" w:fill="FFFFFF"/>
        <w:spacing w:before="0" w:beforeAutospacing="0"/>
        <w:rPr>
          <w:rFonts w:ascii="Arial" w:hAnsi="Arial" w:cs="Arial"/>
          <w:color w:val="333333"/>
          <w:sz w:val="21"/>
          <w:szCs w:val="21"/>
        </w:rPr>
      </w:pPr>
      <w:r w:rsidRPr="00EF3889">
        <w:rPr>
          <w:rFonts w:ascii="Arial" w:hAnsi="Arial" w:cs="Arial"/>
          <w:color w:val="333333"/>
          <w:sz w:val="21"/>
          <w:szCs w:val="21"/>
        </w:rPr>
        <w:t>Mohan Lal and Sohan Lal were partners in a firm sharing profits and losses in 3:2 ratio. They admitted Ram Lal for 1/4 share on 1.1.2013. It was agreed that goodwill of the firm will be valued at 3 years purchase of the average profits of last 4 years which were Rs. 50,000 for 2013, Rs. 60,000 for 2014, Rs. 90,000 for 2015 and</w:t>
      </w:r>
    </w:p>
    <w:p w:rsidR="00EF3889" w:rsidRPr="00EF3889" w:rsidRDefault="00EF3889" w:rsidP="00EF3889">
      <w:pPr>
        <w:pStyle w:val="NormalWeb"/>
        <w:shd w:val="clear" w:color="auto" w:fill="FFFFFF"/>
        <w:spacing w:before="0" w:beforeAutospacing="0"/>
        <w:rPr>
          <w:rFonts w:ascii="Arial" w:hAnsi="Arial" w:cs="Arial"/>
          <w:color w:val="333333"/>
          <w:sz w:val="21"/>
          <w:szCs w:val="21"/>
        </w:rPr>
      </w:pPr>
      <w:r w:rsidRPr="00EF3889">
        <w:rPr>
          <w:rFonts w:ascii="Arial" w:hAnsi="Arial" w:cs="Arial"/>
          <w:color w:val="333333"/>
          <w:sz w:val="21"/>
          <w:szCs w:val="21"/>
        </w:rPr>
        <w:t>Rs. 70,000 for 2016. Ram Lal did not bring his share of goodwill premium in cash. Record the necessary journal entries in the books of the firm on Ram Lal’s admission when:</w:t>
      </w:r>
    </w:p>
    <w:p w:rsidR="00EF3889" w:rsidRPr="00EF3889" w:rsidRDefault="00EF3889" w:rsidP="00EF3889">
      <w:pPr>
        <w:pStyle w:val="NormalWeb"/>
        <w:shd w:val="clear" w:color="auto" w:fill="FFFFFF"/>
        <w:spacing w:before="0" w:beforeAutospacing="0"/>
        <w:rPr>
          <w:rFonts w:ascii="Arial" w:hAnsi="Arial" w:cs="Arial"/>
          <w:color w:val="333333"/>
          <w:sz w:val="21"/>
          <w:szCs w:val="21"/>
        </w:rPr>
      </w:pPr>
      <w:r w:rsidRPr="00EF3889">
        <w:rPr>
          <w:rFonts w:ascii="Arial" w:hAnsi="Arial" w:cs="Arial"/>
          <w:color w:val="333333"/>
          <w:sz w:val="21"/>
          <w:szCs w:val="21"/>
        </w:rPr>
        <w:t>a) Goodwill already appears in the books at Rs. 2,02,500.</w:t>
      </w:r>
    </w:p>
    <w:p w:rsidR="00EF3889" w:rsidRPr="00EF3889" w:rsidRDefault="00EF3889" w:rsidP="00EF3889">
      <w:pPr>
        <w:pStyle w:val="NormalWeb"/>
        <w:shd w:val="clear" w:color="auto" w:fill="FFFFFF"/>
        <w:spacing w:before="0" w:beforeAutospacing="0"/>
        <w:rPr>
          <w:rFonts w:ascii="Arial" w:hAnsi="Arial" w:cs="Arial"/>
          <w:color w:val="333333"/>
          <w:sz w:val="21"/>
          <w:szCs w:val="21"/>
        </w:rPr>
      </w:pPr>
      <w:r w:rsidRPr="00EF3889">
        <w:rPr>
          <w:rFonts w:ascii="Arial" w:hAnsi="Arial" w:cs="Arial"/>
          <w:color w:val="333333"/>
          <w:sz w:val="21"/>
          <w:szCs w:val="21"/>
        </w:rPr>
        <w:lastRenderedPageBreak/>
        <w:t>b) Goodwill appears in the books at Rs. 2,500.</w:t>
      </w:r>
    </w:p>
    <w:p w:rsidR="00EF3889" w:rsidRPr="00EF3889" w:rsidRDefault="00EF3889" w:rsidP="00EF3889">
      <w:pPr>
        <w:pStyle w:val="NormalWeb"/>
        <w:shd w:val="clear" w:color="auto" w:fill="FFFFFF"/>
        <w:spacing w:before="0" w:beforeAutospacing="0"/>
        <w:rPr>
          <w:rFonts w:ascii="Arial" w:hAnsi="Arial" w:cs="Arial"/>
          <w:color w:val="333333"/>
          <w:sz w:val="21"/>
          <w:szCs w:val="21"/>
        </w:rPr>
      </w:pPr>
      <w:r w:rsidRPr="00EF3889">
        <w:rPr>
          <w:rFonts w:ascii="Arial" w:hAnsi="Arial" w:cs="Arial"/>
          <w:color w:val="333333"/>
          <w:sz w:val="21"/>
          <w:szCs w:val="21"/>
        </w:rPr>
        <w:t>c) Goodwill appears in the books at Rs. 2,05,000.</w:t>
      </w:r>
    </w:p>
    <w:p w:rsidR="00EF3889" w:rsidRPr="00EF3889" w:rsidRDefault="00EF3889" w:rsidP="00EF3889">
      <w:pPr>
        <w:pStyle w:val="NormalWeb"/>
        <w:shd w:val="clear" w:color="auto" w:fill="FFFFFF"/>
        <w:spacing w:after="150"/>
        <w:rPr>
          <w:rFonts w:ascii="Arial" w:hAnsi="Arial" w:cs="Arial"/>
          <w:b/>
          <w:bCs/>
          <w:color w:val="333333"/>
          <w:sz w:val="21"/>
          <w:szCs w:val="21"/>
        </w:rPr>
      </w:pPr>
      <w:r w:rsidRPr="00EF3889">
        <w:rPr>
          <w:rFonts w:ascii="Arial" w:hAnsi="Arial" w:cs="Arial"/>
          <w:b/>
          <w:bCs/>
          <w:color w:val="333333"/>
          <w:sz w:val="21"/>
          <w:szCs w:val="21"/>
        </w:rPr>
        <w:t>ANSWER:</w:t>
      </w:r>
    </w:p>
    <w:p w:rsidR="00EF3889" w:rsidRPr="00EF3889" w:rsidRDefault="00EF3889" w:rsidP="00EF3889">
      <w:pPr>
        <w:pStyle w:val="NormalWeb"/>
        <w:shd w:val="clear" w:color="auto" w:fill="FFFFFF"/>
        <w:spacing w:before="0" w:beforeAutospacing="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bl>
      <w:tblPr>
        <w:tblW w:w="0" w:type="dxa"/>
        <w:tblCellMar>
          <w:left w:w="0" w:type="dxa"/>
          <w:right w:w="0" w:type="dxa"/>
        </w:tblCellMar>
        <w:tblLook w:val="04A0" w:firstRow="1" w:lastRow="0" w:firstColumn="1" w:lastColumn="0" w:noHBand="0" w:noVBand="1"/>
      </w:tblPr>
      <w:tblGrid>
        <w:gridCol w:w="2538"/>
        <w:gridCol w:w="1332"/>
      </w:tblGrid>
      <w:tr w:rsidR="00EF3889" w:rsidRPr="00EF3889" w:rsidTr="00EF3889">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Year</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Profit</w:t>
            </w:r>
          </w:p>
        </w:tc>
      </w:tr>
      <w:tr w:rsidR="00EF3889" w:rsidRPr="00EF3889" w:rsidTr="00EF3889">
        <w:tc>
          <w:tcPr>
            <w:tcW w:w="2538" w:type="dxa"/>
            <w:tcBorders>
              <w:top w:val="nil"/>
              <w:left w:val="single" w:sz="8" w:space="0" w:color="auto"/>
              <w:bottom w:val="nil"/>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2013</w:t>
            </w:r>
          </w:p>
        </w:tc>
        <w:tc>
          <w:tcPr>
            <w:tcW w:w="1332" w:type="dxa"/>
            <w:tcBorders>
              <w:top w:val="nil"/>
              <w:left w:val="nil"/>
              <w:bottom w:val="nil"/>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50,000</w:t>
            </w:r>
          </w:p>
        </w:tc>
      </w:tr>
      <w:tr w:rsidR="00EF3889" w:rsidRPr="00EF3889" w:rsidTr="00EF3889">
        <w:tc>
          <w:tcPr>
            <w:tcW w:w="2538" w:type="dxa"/>
            <w:tcBorders>
              <w:top w:val="nil"/>
              <w:left w:val="single" w:sz="8" w:space="0" w:color="auto"/>
              <w:bottom w:val="nil"/>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2014</w:t>
            </w:r>
          </w:p>
        </w:tc>
        <w:tc>
          <w:tcPr>
            <w:tcW w:w="1332" w:type="dxa"/>
            <w:tcBorders>
              <w:top w:val="nil"/>
              <w:left w:val="nil"/>
              <w:bottom w:val="nil"/>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60,000</w:t>
            </w:r>
          </w:p>
        </w:tc>
      </w:tr>
      <w:tr w:rsidR="00EF3889" w:rsidRPr="00EF3889" w:rsidTr="00EF3889">
        <w:tc>
          <w:tcPr>
            <w:tcW w:w="2538" w:type="dxa"/>
            <w:tcBorders>
              <w:top w:val="nil"/>
              <w:left w:val="single" w:sz="8" w:space="0" w:color="auto"/>
              <w:bottom w:val="nil"/>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2015</w:t>
            </w:r>
          </w:p>
        </w:tc>
        <w:tc>
          <w:tcPr>
            <w:tcW w:w="1332" w:type="dxa"/>
            <w:tcBorders>
              <w:top w:val="nil"/>
              <w:left w:val="nil"/>
              <w:bottom w:val="nil"/>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90,000</w:t>
            </w:r>
          </w:p>
        </w:tc>
      </w:tr>
      <w:tr w:rsidR="00EF3889" w:rsidRPr="00EF3889" w:rsidTr="00EF3889">
        <w:tc>
          <w:tcPr>
            <w:tcW w:w="2538" w:type="dxa"/>
            <w:tcBorders>
              <w:top w:val="nil"/>
              <w:left w:val="single" w:sz="8" w:space="0" w:color="auto"/>
              <w:bottom w:val="nil"/>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2016</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70,000</w:t>
            </w:r>
          </w:p>
        </w:tc>
      </w:tr>
      <w:tr w:rsidR="00EF3889" w:rsidRPr="00EF3889" w:rsidTr="00EF3889">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Sum of 4 years profit</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2,70,000</w:t>
            </w:r>
          </w:p>
        </w:tc>
      </w:tr>
    </w:tbl>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CF0EE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Average Profit = </w:t>
      </w:r>
      <w:r w:rsidRPr="00EF3889">
        <w:rPr>
          <w:rFonts w:ascii="Arial" w:hAnsi="Arial" w:cs="Arial"/>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7" o:title=""/>
          </v:shape>
          <w:control r:id="rId8" w:name="DefaultOcxName" w:shapeid="_x0000_i1027"/>
        </w:object>
      </w:r>
      <w:r w:rsidRPr="00EF3889">
        <w:rPr>
          <w:rFonts w:ascii="Arial" w:hAnsi="Arial" w:cs="Arial"/>
          <w:color w:val="333333"/>
          <w:sz w:val="21"/>
          <w:szCs w:val="21"/>
        </w:rPr>
        <w:t xml:space="preserve"> = </w:t>
      </w:r>
      <w:r w:rsidR="00CF0EE9">
        <w:rPr>
          <w:rFonts w:ascii="Arial" w:hAnsi="Arial" w:cs="Arial"/>
          <w:color w:val="333333"/>
          <w:sz w:val="21"/>
          <w:szCs w:val="21"/>
        </w:rPr>
        <w:t>Rest</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xml:space="preserve"> 67,500</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Goodwill = Average Profit × No. of Years Purchases = 67,500 × 3 = 2,02,500</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Ram Lal entered into the firm for 1/4 share of Profit.</w:t>
      </w:r>
    </w:p>
    <w:p w:rsidR="00CF0EE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xml:space="preserve">Ram Lal’s share of goodwill = 2,02, 500 × (1/4) = </w:t>
      </w:r>
      <w:r w:rsidR="00CF0EE9">
        <w:rPr>
          <w:rFonts w:ascii="Arial" w:hAnsi="Arial" w:cs="Arial"/>
          <w:color w:val="333333"/>
          <w:sz w:val="21"/>
          <w:szCs w:val="21"/>
        </w:rPr>
        <w:t>Rest</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xml:space="preserve"> 50,625</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Here sacrificing ratio of Mohan Lal and Sohan Lal will be equal to old ratio because new and sacrificing ratio is not given.</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CF0EE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lastRenderedPageBreak/>
        <w:t>Mohan Lal will get = Ram Lal’s Share of Goodwill × (3/5) = 50,625 × (3/5) = 10,125 × 3 = </w:t>
      </w:r>
      <w:r w:rsidR="00CF0EE9">
        <w:rPr>
          <w:rFonts w:ascii="Arial" w:hAnsi="Arial" w:cs="Arial"/>
          <w:color w:val="333333"/>
          <w:sz w:val="21"/>
          <w:szCs w:val="21"/>
        </w:rPr>
        <w:t>Rest</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xml:space="preserve"> 30,375</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CF0EE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Sohan</w:t>
      </w:r>
    </w:p>
    <w:p w:rsidR="00CF0EE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xml:space="preserve"> Lal will = Ramlal</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xml:space="preserve"> Share of Goodwill × (1/5)</w:t>
      </w:r>
      <w:r w:rsidRPr="00EF3889">
        <w:rPr>
          <w:rFonts w:ascii="Arial" w:hAnsi="Arial" w:cs="Arial"/>
          <w:color w:val="333333"/>
          <w:sz w:val="21"/>
          <w:szCs w:val="21"/>
          <w:vertAlign w:val="subscript"/>
        </w:rPr>
        <w:t> </w:t>
      </w:r>
      <w:r w:rsidRPr="00EF3889">
        <w:rPr>
          <w:rFonts w:ascii="Arial" w:hAnsi="Arial" w:cs="Arial"/>
          <w:color w:val="333333"/>
          <w:sz w:val="21"/>
          <w:szCs w:val="21"/>
        </w:rPr>
        <w:t>= 50,625 × (1/5)</w:t>
      </w:r>
      <w:r w:rsidRPr="00EF3889">
        <w:rPr>
          <w:rFonts w:ascii="Arial" w:hAnsi="Arial" w:cs="Arial"/>
          <w:color w:val="333333"/>
          <w:sz w:val="21"/>
          <w:szCs w:val="21"/>
          <w:vertAlign w:val="subscript"/>
        </w:rPr>
        <w:t>  </w:t>
      </w:r>
      <w:r w:rsidRPr="00EF3889">
        <w:rPr>
          <w:rFonts w:ascii="Arial" w:hAnsi="Arial" w:cs="Arial"/>
          <w:color w:val="333333"/>
          <w:sz w:val="21"/>
          <w:szCs w:val="21"/>
        </w:rPr>
        <w:t>= Rs 10,125 × 2 = Rs 20,250</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Case (a)</w:t>
      </w:r>
    </w:p>
    <w:tbl>
      <w:tblPr>
        <w:tblW w:w="9636" w:type="dxa"/>
        <w:tblCellMar>
          <w:left w:w="0" w:type="dxa"/>
          <w:right w:w="0" w:type="dxa"/>
        </w:tblCellMar>
        <w:tblLook w:val="04A0" w:firstRow="1" w:lastRow="0" w:firstColumn="1" w:lastColumn="0" w:noHBand="0" w:noVBand="1"/>
      </w:tblPr>
      <w:tblGrid>
        <w:gridCol w:w="645"/>
        <w:gridCol w:w="360"/>
        <w:gridCol w:w="5295"/>
        <w:gridCol w:w="456"/>
        <w:gridCol w:w="630"/>
        <w:gridCol w:w="1170"/>
        <w:gridCol w:w="1080"/>
      </w:tblGrid>
      <w:tr w:rsidR="00EF3889" w:rsidRPr="00EF3889" w:rsidTr="00EF3889">
        <w:trPr>
          <w:trHeight w:val="315"/>
        </w:trPr>
        <w:tc>
          <w:tcPr>
            <w:tcW w:w="9636" w:type="dxa"/>
            <w:gridSpan w:val="7"/>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Journal Entries</w:t>
            </w:r>
          </w:p>
        </w:tc>
      </w:tr>
      <w:tr w:rsidR="00EF3889" w:rsidRPr="00EF3889" w:rsidTr="00EF3889">
        <w:trPr>
          <w:trHeight w:val="945"/>
        </w:trPr>
        <w:tc>
          <w:tcPr>
            <w:tcW w:w="6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Date</w:t>
            </w:r>
          </w:p>
        </w:tc>
        <w:tc>
          <w:tcPr>
            <w:tcW w:w="6111" w:type="dxa"/>
            <w:gridSpan w:val="3"/>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Particulars</w:t>
            </w:r>
          </w:p>
        </w:tc>
        <w:tc>
          <w:tcPr>
            <w:tcW w:w="63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L.F.</w:t>
            </w:r>
          </w:p>
        </w:tc>
        <w:tc>
          <w:tcPr>
            <w:tcW w:w="11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Debit Amount Rs</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Credit Amount Rs</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Mohan Lal's Capital A/c</w:t>
            </w:r>
          </w:p>
        </w:tc>
        <w:tc>
          <w:tcPr>
            <w:tcW w:w="456"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tcBorders>
              <w:top w:val="nil"/>
              <w:left w:val="nil"/>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1,21,500</w:t>
            </w:r>
          </w:p>
        </w:tc>
        <w:tc>
          <w:tcPr>
            <w:tcW w:w="1080" w:type="dxa"/>
            <w:tcBorders>
              <w:top w:val="nil"/>
              <w:left w:val="nil"/>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Sohan Lal's Capital A/c</w:t>
            </w:r>
          </w:p>
        </w:tc>
        <w:tc>
          <w:tcPr>
            <w:tcW w:w="456"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81,000</w:t>
            </w:r>
          </w:p>
        </w:tc>
        <w:tc>
          <w:tcPr>
            <w:tcW w:w="1080" w:type="dxa"/>
            <w:tcBorders>
              <w:top w:val="nil"/>
              <w:left w:val="single" w:sz="8" w:space="0" w:color="auto"/>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36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295"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Goodwill A/c</w:t>
            </w:r>
          </w:p>
        </w:tc>
        <w:tc>
          <w:tcPr>
            <w:tcW w:w="456"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2,02,500</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(Goodwill appeared in the old firm written off)</w:t>
            </w:r>
          </w:p>
        </w:tc>
        <w:tc>
          <w:tcPr>
            <w:tcW w:w="456"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11" w:type="dxa"/>
            <w:gridSpan w:val="3"/>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Ramlal's Capital A/c</w:t>
            </w:r>
          </w:p>
        </w:tc>
        <w:tc>
          <w:tcPr>
            <w:tcW w:w="456"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50,625</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36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751"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Mohan Lal's Capital A/c</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30,375</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36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751"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Sohan Lal's Capital A/c</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20,250</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11" w:type="dxa"/>
            <w:gridSpan w:val="3"/>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(Ram Lal's Shares of Goodwill charged  from his account</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and Distrbuted between  in Mohan Lal and Sohan Lal in</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Sacrificing Ratio)</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11" w:type="dxa"/>
            <w:gridSpan w:val="3"/>
            <w:tcBorders>
              <w:top w:val="nil"/>
              <w:left w:val="nil"/>
              <w:bottom w:val="single" w:sz="8" w:space="0" w:color="auto"/>
              <w:right w:val="nil"/>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tcBorders>
              <w:top w:val="nil"/>
              <w:left w:val="nil"/>
              <w:bottom w:val="single" w:sz="8" w:space="0" w:color="auto"/>
              <w:right w:val="nil"/>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c>
          <w:tcPr>
            <w:tcW w:w="645"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36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295"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45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bl>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Case (b)</w:t>
      </w:r>
    </w:p>
    <w:tbl>
      <w:tblPr>
        <w:tblW w:w="9636" w:type="dxa"/>
        <w:tblCellMar>
          <w:left w:w="0" w:type="dxa"/>
          <w:right w:w="0" w:type="dxa"/>
        </w:tblCellMar>
        <w:tblLook w:val="04A0" w:firstRow="1" w:lastRow="0" w:firstColumn="1" w:lastColumn="0" w:noHBand="0" w:noVBand="1"/>
      </w:tblPr>
      <w:tblGrid>
        <w:gridCol w:w="645"/>
        <w:gridCol w:w="450"/>
        <w:gridCol w:w="5205"/>
        <w:gridCol w:w="456"/>
        <w:gridCol w:w="630"/>
        <w:gridCol w:w="1170"/>
        <w:gridCol w:w="1080"/>
      </w:tblGrid>
      <w:tr w:rsidR="00EF3889" w:rsidRPr="00EF3889" w:rsidTr="00EF3889">
        <w:trPr>
          <w:trHeight w:val="315"/>
        </w:trPr>
        <w:tc>
          <w:tcPr>
            <w:tcW w:w="9636" w:type="dxa"/>
            <w:gridSpan w:val="7"/>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Journal Entries</w:t>
            </w:r>
          </w:p>
        </w:tc>
      </w:tr>
      <w:tr w:rsidR="00EF3889" w:rsidRPr="00EF3889" w:rsidTr="00EF3889">
        <w:trPr>
          <w:trHeight w:val="945"/>
        </w:trPr>
        <w:tc>
          <w:tcPr>
            <w:tcW w:w="6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Date</w:t>
            </w:r>
          </w:p>
        </w:tc>
        <w:tc>
          <w:tcPr>
            <w:tcW w:w="6111" w:type="dxa"/>
            <w:gridSpan w:val="3"/>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Particulars</w:t>
            </w:r>
          </w:p>
        </w:tc>
        <w:tc>
          <w:tcPr>
            <w:tcW w:w="63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L.F.</w:t>
            </w:r>
          </w:p>
        </w:tc>
        <w:tc>
          <w:tcPr>
            <w:tcW w:w="11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Debit Amount</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Rs</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Credit Amount Rs</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lastRenderedPageBreak/>
              <w:t> </w:t>
            </w:r>
          </w:p>
        </w:tc>
        <w:tc>
          <w:tcPr>
            <w:tcW w:w="565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Mohan Lal's Capital A/c</w:t>
            </w:r>
          </w:p>
        </w:tc>
        <w:tc>
          <w:tcPr>
            <w:tcW w:w="456"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tcBorders>
              <w:top w:val="nil"/>
              <w:left w:val="nil"/>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1,500</w:t>
            </w:r>
          </w:p>
        </w:tc>
        <w:tc>
          <w:tcPr>
            <w:tcW w:w="1080" w:type="dxa"/>
            <w:tcBorders>
              <w:top w:val="nil"/>
              <w:left w:val="nil"/>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Sohan Lal's Capital A/c</w:t>
            </w:r>
          </w:p>
        </w:tc>
        <w:tc>
          <w:tcPr>
            <w:tcW w:w="456"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1,000</w:t>
            </w:r>
          </w:p>
        </w:tc>
        <w:tc>
          <w:tcPr>
            <w:tcW w:w="1080" w:type="dxa"/>
            <w:tcBorders>
              <w:top w:val="nil"/>
              <w:left w:val="single" w:sz="8" w:space="0" w:color="auto"/>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45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205"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Goodwill A/c</w:t>
            </w:r>
          </w:p>
        </w:tc>
        <w:tc>
          <w:tcPr>
            <w:tcW w:w="456"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2,500</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11" w:type="dxa"/>
            <w:gridSpan w:val="3"/>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(Goodwill already appeared in the books of firm</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written off in old ratio)</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11" w:type="dxa"/>
            <w:gridSpan w:val="3"/>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Ramlal's Capital A/c</w:t>
            </w:r>
          </w:p>
        </w:tc>
        <w:tc>
          <w:tcPr>
            <w:tcW w:w="456"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50,625</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11" w:type="dxa"/>
            <w:gridSpan w:val="3"/>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Mohan Lal's Capital A/c</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30,375</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11" w:type="dxa"/>
            <w:gridSpan w:val="3"/>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Sohan Lal's Capital A/c</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20,250</w:t>
            </w:r>
          </w:p>
        </w:tc>
      </w:tr>
      <w:tr w:rsidR="00EF3889" w:rsidRPr="00EF3889" w:rsidTr="00EF3889">
        <w:trPr>
          <w:trHeight w:val="462"/>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11" w:type="dxa"/>
            <w:gridSpan w:val="3"/>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(Ram Lal's Shares of Goodwill charged  from his</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capital by Mohan Lal and Sohan Lal in sacrificing ratio)</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462"/>
        </w:trPr>
        <w:tc>
          <w:tcPr>
            <w:tcW w:w="6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11" w:type="dxa"/>
            <w:gridSpan w:val="3"/>
            <w:tcBorders>
              <w:top w:val="nil"/>
              <w:left w:val="nil"/>
              <w:bottom w:val="single" w:sz="8" w:space="0" w:color="auto"/>
              <w:right w:val="nil"/>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tcBorders>
              <w:top w:val="nil"/>
              <w:left w:val="nil"/>
              <w:bottom w:val="single" w:sz="8" w:space="0" w:color="auto"/>
              <w:right w:val="nil"/>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c>
          <w:tcPr>
            <w:tcW w:w="645"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45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205"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45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nil"/>
              <w:bottom w:val="nil"/>
              <w:right w:val="nil"/>
            </w:tcBorders>
            <w:tcMar>
              <w:top w:w="0" w:type="dxa"/>
              <w:left w:w="150" w:type="dxa"/>
              <w:bottom w:w="0" w:type="dxa"/>
              <w:right w:w="150"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bl>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Case (c)</w:t>
      </w:r>
    </w:p>
    <w:tbl>
      <w:tblPr>
        <w:tblW w:w="9630" w:type="dxa"/>
        <w:tblCellMar>
          <w:left w:w="0" w:type="dxa"/>
          <w:right w:w="0" w:type="dxa"/>
        </w:tblCellMar>
        <w:tblLook w:val="04A0" w:firstRow="1" w:lastRow="0" w:firstColumn="1" w:lastColumn="0" w:noHBand="0" w:noVBand="1"/>
      </w:tblPr>
      <w:tblGrid>
        <w:gridCol w:w="645"/>
        <w:gridCol w:w="5655"/>
        <w:gridCol w:w="450"/>
        <w:gridCol w:w="630"/>
        <w:gridCol w:w="1170"/>
        <w:gridCol w:w="1080"/>
      </w:tblGrid>
      <w:tr w:rsidR="00EF3889" w:rsidRPr="00EF3889" w:rsidTr="00EF3889">
        <w:trPr>
          <w:trHeight w:val="315"/>
        </w:trPr>
        <w:tc>
          <w:tcPr>
            <w:tcW w:w="9630" w:type="dxa"/>
            <w:gridSpan w:val="6"/>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Journal Entries</w:t>
            </w:r>
          </w:p>
        </w:tc>
      </w:tr>
      <w:tr w:rsidR="00EF3889" w:rsidRPr="00EF3889" w:rsidTr="00EF3889">
        <w:trPr>
          <w:trHeight w:val="945"/>
        </w:trPr>
        <w:tc>
          <w:tcPr>
            <w:tcW w:w="6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Date</w:t>
            </w:r>
          </w:p>
        </w:tc>
        <w:tc>
          <w:tcPr>
            <w:tcW w:w="6105"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Particulars</w:t>
            </w:r>
          </w:p>
        </w:tc>
        <w:tc>
          <w:tcPr>
            <w:tcW w:w="63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L.F.</w:t>
            </w:r>
          </w:p>
        </w:tc>
        <w:tc>
          <w:tcPr>
            <w:tcW w:w="11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Debit Amount</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Rs</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b/>
                <w:bCs/>
                <w:color w:val="333333"/>
                <w:sz w:val="21"/>
                <w:szCs w:val="21"/>
              </w:rPr>
              <w:t>Credit Amount Rs</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Mohan Lal's Capital A/c</w:t>
            </w:r>
          </w:p>
        </w:tc>
        <w:tc>
          <w:tcPr>
            <w:tcW w:w="45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tcBorders>
              <w:top w:val="nil"/>
              <w:left w:val="nil"/>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1,23,000</w:t>
            </w:r>
          </w:p>
        </w:tc>
        <w:tc>
          <w:tcPr>
            <w:tcW w:w="1080" w:type="dxa"/>
            <w:tcBorders>
              <w:top w:val="nil"/>
              <w:left w:val="nil"/>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Sohan Lal's Capital A/c</w:t>
            </w:r>
          </w:p>
        </w:tc>
        <w:tc>
          <w:tcPr>
            <w:tcW w:w="45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82,000</w:t>
            </w:r>
          </w:p>
        </w:tc>
        <w:tc>
          <w:tcPr>
            <w:tcW w:w="1080" w:type="dxa"/>
            <w:tcBorders>
              <w:top w:val="nil"/>
              <w:left w:val="single" w:sz="8" w:space="0" w:color="auto"/>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Ram Lal’s Capital A/c</w:t>
            </w:r>
          </w:p>
        </w:tc>
        <w:tc>
          <w:tcPr>
            <w:tcW w:w="45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2,05,000</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(Goodwill already appeared in the books of firm written off in Old Ratio)</w:t>
            </w:r>
          </w:p>
        </w:tc>
        <w:tc>
          <w:tcPr>
            <w:tcW w:w="45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0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5655"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Ramlal's Capital A/c</w:t>
            </w:r>
          </w:p>
        </w:tc>
        <w:tc>
          <w:tcPr>
            <w:tcW w:w="45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Dr.</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50,625</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0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Mohan Lal's Capital A/c</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30,375</w:t>
            </w:r>
          </w:p>
        </w:tc>
      </w:tr>
      <w:tr w:rsidR="00EF3889" w:rsidRPr="00EF3889" w:rsidTr="00EF3889">
        <w:trPr>
          <w:trHeight w:val="315"/>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0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To Sohan Lal's Capital A/c</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20,250</w:t>
            </w:r>
          </w:p>
        </w:tc>
      </w:tr>
      <w:tr w:rsidR="00EF3889" w:rsidRPr="00EF3889" w:rsidTr="00EF3889">
        <w:trPr>
          <w:trHeight w:val="462"/>
        </w:trPr>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05" w:type="dxa"/>
            <w:gridSpan w:val="2"/>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(Ram Lal's Shares of Goodwill charged  from his capital</w:t>
            </w:r>
          </w:p>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by Mohan Lal and Sohan Lal in sacrificing ratio)</w:t>
            </w:r>
          </w:p>
        </w:tc>
        <w:tc>
          <w:tcPr>
            <w:tcW w:w="63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nil"/>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r w:rsidR="00EF3889" w:rsidRPr="00EF3889" w:rsidTr="00EF3889">
        <w:trPr>
          <w:trHeight w:val="462"/>
        </w:trPr>
        <w:tc>
          <w:tcPr>
            <w:tcW w:w="6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105" w:type="dxa"/>
            <w:gridSpan w:val="2"/>
            <w:tcBorders>
              <w:top w:val="nil"/>
              <w:left w:val="nil"/>
              <w:bottom w:val="single" w:sz="8" w:space="0" w:color="auto"/>
              <w:right w:val="nil"/>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6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170" w:type="dxa"/>
            <w:tcBorders>
              <w:top w:val="nil"/>
              <w:left w:val="nil"/>
              <w:bottom w:val="single" w:sz="8" w:space="0" w:color="auto"/>
              <w:right w:val="nil"/>
            </w:tcBorders>
            <w:noWrap/>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tc>
      </w:tr>
    </w:tbl>
    <w:p w:rsidR="00EF3889" w:rsidRPr="00EF3889" w:rsidRDefault="00EF3889" w:rsidP="00EF3889">
      <w:pPr>
        <w:pStyle w:val="NormalWeb"/>
        <w:shd w:val="clear" w:color="auto" w:fill="FFFFFF"/>
        <w:spacing w:after="150"/>
        <w:rPr>
          <w:rFonts w:ascii="Arial" w:hAnsi="Arial" w:cs="Arial"/>
          <w:color w:val="333333"/>
          <w:sz w:val="21"/>
          <w:szCs w:val="21"/>
        </w:rPr>
      </w:pPr>
      <w:r w:rsidRPr="00EF3889">
        <w:rPr>
          <w:rFonts w:ascii="Arial" w:hAnsi="Arial" w:cs="Arial"/>
          <w:color w:val="333333"/>
          <w:sz w:val="21"/>
          <w:szCs w:val="21"/>
        </w:rPr>
        <w:t> </w:t>
      </w:r>
    </w:p>
    <w:p w:rsidR="00EF3889" w:rsidRDefault="00EF3889" w:rsidP="002C534C">
      <w:pPr>
        <w:pStyle w:val="NormalWeb"/>
        <w:shd w:val="clear" w:color="auto" w:fill="FFFFFF"/>
        <w:spacing w:before="0" w:beforeAutospacing="0" w:after="150" w:afterAutospacing="0"/>
        <w:rPr>
          <w:rFonts w:ascii="Arial" w:hAnsi="Arial" w:cs="Arial"/>
          <w:color w:val="333333"/>
          <w:sz w:val="21"/>
          <w:szCs w:val="21"/>
        </w:rPr>
      </w:pPr>
    </w:p>
    <w:p w:rsidR="00037D91" w:rsidRPr="00037D91" w:rsidRDefault="00037D91" w:rsidP="00037D91">
      <w:pPr>
        <w:rPr>
          <w:b/>
          <w:bCs/>
          <w:sz w:val="28"/>
          <w:szCs w:val="28"/>
        </w:rPr>
      </w:pPr>
      <w:r w:rsidRPr="00037D91">
        <w:rPr>
          <w:b/>
          <w:bCs/>
          <w:sz w:val="28"/>
          <w:szCs w:val="28"/>
        </w:rPr>
        <w:lastRenderedPageBreak/>
        <w:t>Given below is the Balance Sheet of A and B, who are carrying on partnership business on 31.12.2016. A and B share profits and losses in the ratio of 2:1.</w:t>
      </w:r>
    </w:p>
    <w:p w:rsidR="00037D91" w:rsidRPr="00037D91" w:rsidRDefault="00037D91" w:rsidP="00037D91">
      <w:pPr>
        <w:rPr>
          <w:b/>
          <w:bCs/>
          <w:sz w:val="28"/>
          <w:szCs w:val="28"/>
        </w:rPr>
      </w:pPr>
      <w:r w:rsidRPr="00037D91">
        <w:rPr>
          <w:b/>
          <w:bCs/>
          <w:sz w:val="28"/>
          <w:szCs w:val="28"/>
        </w:rPr>
        <w:t> </w:t>
      </w:r>
    </w:p>
    <w:tbl>
      <w:tblPr>
        <w:tblW w:w="0" w:type="dxa"/>
        <w:tblCellMar>
          <w:left w:w="0" w:type="dxa"/>
          <w:right w:w="0" w:type="dxa"/>
        </w:tblCellMar>
        <w:tblLook w:val="04A0" w:firstRow="1" w:lastRow="0" w:firstColumn="1" w:lastColumn="0" w:noHBand="0" w:noVBand="1"/>
      </w:tblPr>
      <w:tblGrid>
        <w:gridCol w:w="288"/>
        <w:gridCol w:w="2242"/>
        <w:gridCol w:w="1212"/>
        <w:gridCol w:w="1212"/>
        <w:gridCol w:w="3410"/>
        <w:gridCol w:w="1212"/>
      </w:tblGrid>
      <w:tr w:rsidR="00037D91" w:rsidRPr="00037D91" w:rsidTr="00037D91">
        <w:tc>
          <w:tcPr>
            <w:tcW w:w="9155" w:type="dxa"/>
            <w:gridSpan w:val="6"/>
            <w:tcBorders>
              <w:top w:val="nil"/>
              <w:left w:val="nil"/>
              <w:bottom w:val="single" w:sz="8" w:space="0" w:color="auto"/>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Balance Sheet of A and B as on December 31, 2016</w:t>
            </w:r>
          </w:p>
          <w:p w:rsidR="00037D91" w:rsidRPr="00037D91" w:rsidRDefault="00037D91" w:rsidP="00037D91">
            <w:pPr>
              <w:rPr>
                <w:b/>
                <w:bCs/>
                <w:sz w:val="28"/>
                <w:szCs w:val="28"/>
              </w:rPr>
            </w:pPr>
            <w:r w:rsidRPr="00037D91">
              <w:rPr>
                <w:b/>
                <w:bCs/>
                <w:sz w:val="28"/>
                <w:szCs w:val="28"/>
              </w:rPr>
              <w:t> </w:t>
            </w:r>
          </w:p>
        </w:tc>
      </w:tr>
      <w:tr w:rsidR="00037D91" w:rsidRPr="00037D91" w:rsidTr="00037D91">
        <w:tc>
          <w:tcPr>
            <w:tcW w:w="360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37D91" w:rsidRPr="00037D91" w:rsidRDefault="00037D91" w:rsidP="00037D91">
            <w:pPr>
              <w:rPr>
                <w:b/>
                <w:bCs/>
                <w:sz w:val="28"/>
                <w:szCs w:val="28"/>
              </w:rPr>
            </w:pPr>
            <w:r w:rsidRPr="00037D91">
              <w:rPr>
                <w:b/>
                <w:bCs/>
                <w:sz w:val="28"/>
                <w:szCs w:val="28"/>
              </w:rPr>
              <w:t>Liabilites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c>
          <w:tcPr>
            <w:tcW w:w="3445"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37D91" w:rsidRPr="00037D91" w:rsidRDefault="00037D91" w:rsidP="00037D91">
            <w:pPr>
              <w:rPr>
                <w:b/>
                <w:bCs/>
                <w:sz w:val="28"/>
                <w:szCs w:val="28"/>
              </w:rPr>
            </w:pPr>
            <w:r w:rsidRPr="00037D91">
              <w:rPr>
                <w:b/>
                <w:bCs/>
                <w:sz w:val="28"/>
                <w:szCs w:val="28"/>
              </w:rPr>
              <w:t>Assets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r>
      <w:tr w:rsidR="00037D91" w:rsidRPr="00037D91" w:rsidTr="00037D91">
        <w:tc>
          <w:tcPr>
            <w:tcW w:w="2545" w:type="dxa"/>
            <w:gridSpan w:val="2"/>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Bills Payable</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10,000</w:t>
            </w:r>
          </w:p>
        </w:tc>
        <w:tc>
          <w:tcPr>
            <w:tcW w:w="3445"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Cash in Hand</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10,000</w:t>
            </w:r>
          </w:p>
        </w:tc>
      </w:tr>
      <w:tr w:rsidR="00037D91" w:rsidRPr="00037D91" w:rsidTr="00037D91">
        <w:tc>
          <w:tcPr>
            <w:tcW w:w="2545" w:type="dxa"/>
            <w:gridSpan w:val="2"/>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Creditors</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58,000</w:t>
            </w:r>
          </w:p>
        </w:tc>
        <w:tc>
          <w:tcPr>
            <w:tcW w:w="3445"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Cash at Bank</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40,000</w:t>
            </w:r>
          </w:p>
        </w:tc>
      </w:tr>
      <w:tr w:rsidR="00037D91" w:rsidRPr="00037D91" w:rsidTr="00037D91">
        <w:tc>
          <w:tcPr>
            <w:tcW w:w="2545" w:type="dxa"/>
            <w:gridSpan w:val="2"/>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Outstanding</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2,000</w:t>
            </w:r>
          </w:p>
        </w:tc>
        <w:tc>
          <w:tcPr>
            <w:tcW w:w="3445"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Sundry Debtors</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60,000</w:t>
            </w:r>
          </w:p>
        </w:tc>
      </w:tr>
      <w:tr w:rsidR="00037D91" w:rsidRPr="00037D91" w:rsidTr="00037D91">
        <w:tc>
          <w:tcPr>
            <w:tcW w:w="2545" w:type="dxa"/>
            <w:gridSpan w:val="2"/>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Expenses</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3445"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Stock</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40,000</w:t>
            </w:r>
          </w:p>
        </w:tc>
      </w:tr>
      <w:tr w:rsidR="00037D91" w:rsidRPr="00037D91" w:rsidTr="00037D91">
        <w:tc>
          <w:tcPr>
            <w:tcW w:w="2545" w:type="dxa"/>
            <w:gridSpan w:val="2"/>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Capitals:</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3445"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Plant</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1,00,000</w:t>
            </w:r>
          </w:p>
        </w:tc>
      </w:tr>
      <w:tr w:rsidR="00037D91" w:rsidRPr="00037D91" w:rsidTr="00037D91">
        <w:tc>
          <w:tcPr>
            <w:tcW w:w="288" w:type="dxa"/>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2257" w:type="dxa"/>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A</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1,80,000</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3445"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Buildings</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1,50,000</w:t>
            </w:r>
          </w:p>
        </w:tc>
      </w:tr>
      <w:tr w:rsidR="00037D91" w:rsidRPr="00037D91" w:rsidTr="00037D91">
        <w:tc>
          <w:tcPr>
            <w:tcW w:w="288" w:type="dxa"/>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2257" w:type="dxa"/>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B</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1,50,000</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3,30,000</w:t>
            </w:r>
          </w:p>
        </w:tc>
        <w:tc>
          <w:tcPr>
            <w:tcW w:w="3445"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288" w:type="dxa"/>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2257" w:type="dxa"/>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double" w:sz="6" w:space="0" w:color="auto"/>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4,00,000</w:t>
            </w:r>
          </w:p>
        </w:tc>
        <w:tc>
          <w:tcPr>
            <w:tcW w:w="3445"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double" w:sz="6" w:space="0" w:color="auto"/>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4,00,000</w:t>
            </w:r>
          </w:p>
        </w:tc>
      </w:tr>
      <w:tr w:rsidR="00037D91" w:rsidRPr="00037D91" w:rsidTr="00037D91">
        <w:tc>
          <w:tcPr>
            <w:tcW w:w="288" w:type="dxa"/>
            <w:tcBorders>
              <w:top w:val="nil"/>
              <w:left w:val="single" w:sz="8" w:space="0" w:color="000000"/>
              <w:bottom w:val="single" w:sz="8" w:space="0" w:color="000000"/>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2257" w:type="dxa"/>
            <w:tcBorders>
              <w:top w:val="nil"/>
              <w:left w:val="nil"/>
              <w:bottom w:val="single" w:sz="8" w:space="0" w:color="000000"/>
              <w:right w:val="nil"/>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3445" w:type="dxa"/>
            <w:tcBorders>
              <w:top w:val="nil"/>
              <w:left w:val="nil"/>
              <w:bottom w:val="single" w:sz="8" w:space="0" w:color="000000"/>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r>
    </w:tbl>
    <w:p w:rsidR="00037D91" w:rsidRPr="00037D91" w:rsidRDefault="00037D91" w:rsidP="00037D91">
      <w:pPr>
        <w:rPr>
          <w:b/>
          <w:bCs/>
          <w:sz w:val="28"/>
          <w:szCs w:val="28"/>
        </w:rPr>
      </w:pPr>
      <w:r w:rsidRPr="00037D91">
        <w:rPr>
          <w:b/>
          <w:bCs/>
          <w:sz w:val="28"/>
          <w:szCs w:val="28"/>
        </w:rPr>
        <w:t> </w:t>
      </w:r>
    </w:p>
    <w:p w:rsidR="00037D91" w:rsidRPr="00037D91" w:rsidRDefault="00037D91" w:rsidP="00037D91">
      <w:pPr>
        <w:rPr>
          <w:b/>
          <w:bCs/>
          <w:sz w:val="28"/>
          <w:szCs w:val="28"/>
        </w:rPr>
      </w:pPr>
      <w:r w:rsidRPr="00037D91">
        <w:rPr>
          <w:b/>
          <w:bCs/>
          <w:sz w:val="28"/>
          <w:szCs w:val="28"/>
        </w:rPr>
        <w:t>C is admitted as a partner on the date of the balance sheet on the following terms:</w:t>
      </w:r>
    </w:p>
    <w:p w:rsidR="00037D91" w:rsidRPr="00037D91" w:rsidRDefault="00037D91" w:rsidP="00037D91">
      <w:pPr>
        <w:rPr>
          <w:b/>
          <w:bCs/>
          <w:sz w:val="28"/>
          <w:szCs w:val="28"/>
        </w:rPr>
      </w:pPr>
      <w:r w:rsidRPr="00037D91">
        <w:rPr>
          <w:b/>
          <w:bCs/>
          <w:sz w:val="28"/>
          <w:szCs w:val="28"/>
        </w:rPr>
        <w:t> </w:t>
      </w:r>
    </w:p>
    <w:p w:rsidR="00037D91" w:rsidRPr="00037D91" w:rsidRDefault="00037D91" w:rsidP="00037D91">
      <w:pPr>
        <w:rPr>
          <w:b/>
          <w:bCs/>
          <w:sz w:val="28"/>
          <w:szCs w:val="28"/>
        </w:rPr>
      </w:pPr>
      <w:r w:rsidRPr="00037D91">
        <w:rPr>
          <w:b/>
          <w:bCs/>
          <w:sz w:val="28"/>
          <w:szCs w:val="28"/>
        </w:rPr>
        <w:t>(i) C will bring in Rs 1,00,000 as his capital and Rs 60,000 as his share of goodwill for 1/4 share in the profits.</w:t>
      </w:r>
    </w:p>
    <w:p w:rsidR="00037D91" w:rsidRPr="00037D91" w:rsidRDefault="00037D91" w:rsidP="00037D91">
      <w:pPr>
        <w:rPr>
          <w:b/>
          <w:bCs/>
          <w:sz w:val="28"/>
          <w:szCs w:val="28"/>
        </w:rPr>
      </w:pPr>
      <w:r w:rsidRPr="00037D91">
        <w:rPr>
          <w:b/>
          <w:bCs/>
          <w:sz w:val="28"/>
          <w:szCs w:val="28"/>
        </w:rPr>
        <w:lastRenderedPageBreak/>
        <w:t>(ii) Plant is to be appreciated to Rs 1,20,000 and the value of buildings is to be appreciated by 10%.</w:t>
      </w:r>
    </w:p>
    <w:p w:rsidR="00037D91" w:rsidRPr="00037D91" w:rsidRDefault="00037D91" w:rsidP="00037D91">
      <w:pPr>
        <w:rPr>
          <w:b/>
          <w:bCs/>
          <w:sz w:val="28"/>
          <w:szCs w:val="28"/>
        </w:rPr>
      </w:pPr>
      <w:r w:rsidRPr="00037D91">
        <w:rPr>
          <w:b/>
          <w:bCs/>
          <w:sz w:val="28"/>
          <w:szCs w:val="28"/>
        </w:rPr>
        <w:t>(iii) Stock is found over valued by Rs 4,000.</w:t>
      </w:r>
    </w:p>
    <w:p w:rsidR="00037D91" w:rsidRPr="00037D91" w:rsidRDefault="00037D91" w:rsidP="00037D91">
      <w:pPr>
        <w:rPr>
          <w:b/>
          <w:bCs/>
          <w:sz w:val="28"/>
          <w:szCs w:val="28"/>
        </w:rPr>
      </w:pPr>
      <w:r w:rsidRPr="00037D91">
        <w:rPr>
          <w:b/>
          <w:bCs/>
          <w:sz w:val="28"/>
          <w:szCs w:val="28"/>
        </w:rPr>
        <w:t>(iv) A provision for bad and doubtful debts is to be created at 5% of debtors.</w:t>
      </w:r>
    </w:p>
    <w:p w:rsidR="00037D91" w:rsidRPr="00037D91" w:rsidRDefault="00037D91" w:rsidP="00037D91">
      <w:pPr>
        <w:rPr>
          <w:b/>
          <w:bCs/>
          <w:sz w:val="28"/>
          <w:szCs w:val="28"/>
        </w:rPr>
      </w:pPr>
      <w:r w:rsidRPr="00037D91">
        <w:rPr>
          <w:b/>
          <w:bCs/>
          <w:sz w:val="28"/>
          <w:szCs w:val="28"/>
        </w:rPr>
        <w:t>(v) Creditors were unrecorded to the extent of Rs 1,000.</w:t>
      </w:r>
    </w:p>
    <w:p w:rsidR="00037D91" w:rsidRPr="00037D91" w:rsidRDefault="00037D91" w:rsidP="00037D91">
      <w:pPr>
        <w:rPr>
          <w:b/>
          <w:bCs/>
          <w:sz w:val="28"/>
          <w:szCs w:val="28"/>
        </w:rPr>
      </w:pPr>
      <w:r w:rsidRPr="00037D91">
        <w:rPr>
          <w:b/>
          <w:bCs/>
          <w:sz w:val="28"/>
          <w:szCs w:val="28"/>
        </w:rPr>
        <w:t> </w:t>
      </w:r>
    </w:p>
    <w:p w:rsidR="00037D91" w:rsidRPr="00037D91" w:rsidRDefault="00037D91" w:rsidP="00037D91">
      <w:pPr>
        <w:rPr>
          <w:b/>
          <w:bCs/>
          <w:sz w:val="28"/>
          <w:szCs w:val="28"/>
        </w:rPr>
      </w:pPr>
      <w:r w:rsidRPr="00037D91">
        <w:rPr>
          <w:b/>
          <w:bCs/>
          <w:sz w:val="28"/>
          <w:szCs w:val="28"/>
        </w:rPr>
        <w:t>Pass the necessary journal entries, prepare the revaluation account and partners’ capital accounts, and show the Balance Sheet after the admission of C.</w:t>
      </w:r>
    </w:p>
    <w:p w:rsidR="00037D91" w:rsidRPr="00037D91" w:rsidRDefault="00037D91" w:rsidP="00037D91">
      <w:pPr>
        <w:rPr>
          <w:b/>
          <w:bCs/>
          <w:sz w:val="28"/>
          <w:szCs w:val="28"/>
        </w:rPr>
      </w:pPr>
      <w:r w:rsidRPr="00037D91">
        <w:rPr>
          <w:b/>
          <w:bCs/>
          <w:sz w:val="28"/>
          <w:szCs w:val="28"/>
        </w:rPr>
        <w:t> </w:t>
      </w:r>
    </w:p>
    <w:p w:rsidR="00037D91" w:rsidRPr="00037D91" w:rsidRDefault="00037D91" w:rsidP="00037D91">
      <w:pPr>
        <w:rPr>
          <w:b/>
          <w:bCs/>
          <w:sz w:val="28"/>
          <w:szCs w:val="28"/>
        </w:rPr>
      </w:pPr>
      <w:r w:rsidRPr="00037D91">
        <w:rPr>
          <w:b/>
          <w:bCs/>
          <w:sz w:val="28"/>
          <w:szCs w:val="28"/>
        </w:rPr>
        <w:t> </w:t>
      </w:r>
    </w:p>
    <w:p w:rsidR="00037D91" w:rsidRPr="00037D91" w:rsidRDefault="00037D91" w:rsidP="00037D91">
      <w:pPr>
        <w:rPr>
          <w:b/>
          <w:bCs/>
          <w:sz w:val="28"/>
          <w:szCs w:val="28"/>
        </w:rPr>
      </w:pPr>
      <w:r w:rsidRPr="00037D91">
        <w:rPr>
          <w:b/>
          <w:bCs/>
          <w:sz w:val="28"/>
          <w:szCs w:val="28"/>
        </w:rPr>
        <w:t>ANSWER:</w:t>
      </w:r>
    </w:p>
    <w:p w:rsidR="00037D91" w:rsidRPr="00037D91" w:rsidRDefault="00037D91" w:rsidP="00037D91">
      <w:pPr>
        <w:rPr>
          <w:b/>
          <w:bCs/>
          <w:sz w:val="28"/>
          <w:szCs w:val="28"/>
        </w:rPr>
      </w:pPr>
      <w:r w:rsidRPr="00037D91">
        <w:rPr>
          <w:b/>
          <w:bCs/>
          <w:sz w:val="28"/>
          <w:szCs w:val="28"/>
        </w:rPr>
        <w:t>  </w:t>
      </w:r>
    </w:p>
    <w:tbl>
      <w:tblPr>
        <w:tblW w:w="2600" w:type="pct"/>
        <w:tblCellMar>
          <w:left w:w="0" w:type="dxa"/>
          <w:right w:w="0" w:type="dxa"/>
        </w:tblCellMar>
        <w:tblLook w:val="04A0" w:firstRow="1" w:lastRow="0" w:firstColumn="1" w:lastColumn="0" w:noHBand="0" w:noVBand="1"/>
      </w:tblPr>
      <w:tblGrid>
        <w:gridCol w:w="654"/>
        <w:gridCol w:w="364"/>
        <w:gridCol w:w="365"/>
        <w:gridCol w:w="1403"/>
        <w:gridCol w:w="437"/>
        <w:gridCol w:w="483"/>
        <w:gridCol w:w="1082"/>
        <w:gridCol w:w="1082"/>
      </w:tblGrid>
      <w:tr w:rsidR="00037D91" w:rsidRPr="00037D91" w:rsidTr="00037D91">
        <w:tc>
          <w:tcPr>
            <w:tcW w:w="5000" w:type="pct"/>
            <w:gridSpan w:val="8"/>
            <w:tcBorders>
              <w:top w:val="nil"/>
              <w:left w:val="nil"/>
              <w:bottom w:val="single" w:sz="8" w:space="0" w:color="auto"/>
              <w:right w:val="nil"/>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Books of A, B and C</w:t>
            </w:r>
          </w:p>
          <w:p w:rsidR="00037D91" w:rsidRPr="00037D91" w:rsidRDefault="00037D91" w:rsidP="00037D91">
            <w:pPr>
              <w:rPr>
                <w:b/>
                <w:bCs/>
                <w:sz w:val="28"/>
                <w:szCs w:val="28"/>
              </w:rPr>
            </w:pPr>
            <w:r w:rsidRPr="00037D91">
              <w:rPr>
                <w:b/>
                <w:bCs/>
                <w:sz w:val="28"/>
                <w:szCs w:val="28"/>
              </w:rPr>
              <w:t>Journal</w:t>
            </w:r>
          </w:p>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Date</w:t>
            </w:r>
          </w:p>
        </w:tc>
        <w:tc>
          <w:tcPr>
            <w:tcW w:w="3200" w:type="pct"/>
            <w:gridSpan w:val="4"/>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Particulars</w:t>
            </w:r>
          </w:p>
        </w:tc>
        <w:tc>
          <w:tcPr>
            <w:tcW w:w="3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L.F.</w:t>
            </w:r>
          </w:p>
        </w:tc>
        <w:tc>
          <w:tcPr>
            <w:tcW w:w="50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c>
          <w:tcPr>
            <w:tcW w:w="50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2016</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Dec 31</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Bank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1,60,000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0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C’s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1,00,000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0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xml:space="preserve">To Premium </w:t>
            </w:r>
            <w:r w:rsidRPr="00037D91">
              <w:rPr>
                <w:b/>
                <w:bCs/>
                <w:sz w:val="28"/>
                <w:szCs w:val="28"/>
              </w:rPr>
              <w:lastRenderedPageBreak/>
              <w:t>for Goodwill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lastRenderedPageBreak/>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60,000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lastRenderedPageBreak/>
              <w:t> </w:t>
            </w:r>
          </w:p>
        </w:tc>
        <w:tc>
          <w:tcPr>
            <w:tcW w:w="3200" w:type="pct"/>
            <w:gridSpan w:val="4"/>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(Capital and premium for goodwill brought by C for 1/4 th share)</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70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Premium for Goodwill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60,000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0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A’s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40,000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0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B’s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20,000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(Premium for Goodwill brought by C transferred to old partners’ capital</w:t>
            </w:r>
          </w:p>
          <w:p w:rsidR="00037D91" w:rsidRPr="00037D91" w:rsidRDefault="00037D91" w:rsidP="00037D91">
            <w:pPr>
              <w:rPr>
                <w:b/>
                <w:bCs/>
                <w:sz w:val="28"/>
                <w:szCs w:val="28"/>
              </w:rPr>
            </w:pPr>
            <w:r w:rsidRPr="00037D91">
              <w:rPr>
                <w:b/>
                <w:bCs/>
                <w:sz w:val="28"/>
                <w:szCs w:val="28"/>
              </w:rPr>
              <w:t>account in their sacrificing ratio, 3:1)</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70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Plant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20,000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Building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15,000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0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xml:space="preserve">To Revaluation </w:t>
            </w:r>
            <w:r w:rsidRPr="00037D91">
              <w:rPr>
                <w:b/>
                <w:bCs/>
                <w:sz w:val="28"/>
                <w:szCs w:val="28"/>
              </w:rPr>
              <w:lastRenderedPageBreak/>
              <w:t>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lastRenderedPageBreak/>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35,000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lastRenderedPageBreak/>
              <w:t> </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(Value of assets increased)</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70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Revaluation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8,000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0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Stock</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4,000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100" w:type="pct"/>
            <w:gridSpan w:val="3"/>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Provision for Doubtful Debts A/c</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3,000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0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Creditors A/c (Unrecorded)</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(Assets and liabilities revalued)</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70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Revaluation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27,000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0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A’s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18,000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0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B’s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9,000</w:t>
            </w:r>
          </w:p>
        </w:tc>
      </w:tr>
      <w:tr w:rsidR="00037D91" w:rsidRPr="00037D91" w:rsidTr="00037D91">
        <w:tc>
          <w:tcPr>
            <w:tcW w:w="3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50" w:type="pct"/>
            <w:gridSpan w:val="3"/>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(Profit on revaluation transferred to old partners capital account)</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50"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lastRenderedPageBreak/>
              <w:t> </w:t>
            </w:r>
          </w:p>
        </w:tc>
        <w:tc>
          <w:tcPr>
            <w:tcW w:w="2950" w:type="pct"/>
            <w:gridSpan w:val="3"/>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0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57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15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6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201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40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52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106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106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r>
    </w:tbl>
    <w:p w:rsidR="00037D91" w:rsidRPr="00037D91" w:rsidRDefault="00037D91" w:rsidP="00037D91">
      <w:pPr>
        <w:rPr>
          <w:b/>
          <w:bCs/>
          <w:sz w:val="28"/>
          <w:szCs w:val="28"/>
        </w:rPr>
      </w:pPr>
      <w:r w:rsidRPr="00037D91">
        <w:rPr>
          <w:b/>
          <w:bCs/>
          <w:sz w:val="28"/>
          <w:szCs w:val="28"/>
        </w:rPr>
        <w:t>  </w:t>
      </w:r>
    </w:p>
    <w:tbl>
      <w:tblPr>
        <w:tblW w:w="10170" w:type="dxa"/>
        <w:tblCellMar>
          <w:left w:w="0" w:type="dxa"/>
          <w:right w:w="0" w:type="dxa"/>
        </w:tblCellMar>
        <w:tblLook w:val="04A0" w:firstRow="1" w:lastRow="0" w:firstColumn="1" w:lastColumn="0" w:noHBand="0" w:noVBand="1"/>
      </w:tblPr>
      <w:tblGrid>
        <w:gridCol w:w="364"/>
        <w:gridCol w:w="2783"/>
        <w:gridCol w:w="889"/>
        <w:gridCol w:w="946"/>
        <w:gridCol w:w="364"/>
        <w:gridCol w:w="3746"/>
        <w:gridCol w:w="1078"/>
      </w:tblGrid>
      <w:tr w:rsidR="00037D91" w:rsidRPr="00037D91" w:rsidTr="00037D91">
        <w:tc>
          <w:tcPr>
            <w:tcW w:w="10170" w:type="dxa"/>
            <w:gridSpan w:val="7"/>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Revaluation Account</w:t>
            </w:r>
          </w:p>
          <w:p w:rsidR="00037D91" w:rsidRPr="00037D91" w:rsidRDefault="00037D91" w:rsidP="00037D91">
            <w:pPr>
              <w:rPr>
                <w:b/>
                <w:bCs/>
                <w:sz w:val="28"/>
                <w:szCs w:val="28"/>
              </w:rPr>
            </w:pPr>
            <w:r w:rsidRPr="00037D91">
              <w:rPr>
                <w:b/>
                <w:bCs/>
                <w:sz w:val="28"/>
                <w:szCs w:val="28"/>
              </w:rPr>
              <w:t> </w:t>
            </w:r>
          </w:p>
        </w:tc>
      </w:tr>
      <w:tr w:rsidR="00037D91" w:rsidRPr="00037D91" w:rsidTr="00037D91">
        <w:tc>
          <w:tcPr>
            <w:tcW w:w="5001" w:type="dxa"/>
            <w:gridSpan w:val="4"/>
            <w:tcBorders>
              <w:top w:val="nil"/>
              <w:left w:val="nil"/>
              <w:bottom w:val="single" w:sz="8" w:space="0" w:color="auto"/>
              <w:right w:val="nil"/>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Dr.</w:t>
            </w:r>
          </w:p>
        </w:tc>
        <w:tc>
          <w:tcPr>
            <w:tcW w:w="5169" w:type="dxa"/>
            <w:gridSpan w:val="3"/>
            <w:tcBorders>
              <w:top w:val="nil"/>
              <w:left w:val="nil"/>
              <w:bottom w:val="single" w:sz="8" w:space="0" w:color="auto"/>
              <w:right w:val="nil"/>
            </w:tcBorders>
            <w:tcMar>
              <w:top w:w="0" w:type="dxa"/>
              <w:left w:w="108" w:type="dxa"/>
              <w:bottom w:w="0" w:type="dxa"/>
              <w:right w:w="108" w:type="dxa"/>
            </w:tcMar>
            <w:vAlign w:val="bottom"/>
            <w:hideMark/>
          </w:tcPr>
          <w:p w:rsidR="00037D91" w:rsidRPr="00037D91" w:rsidRDefault="00037D91" w:rsidP="00037D91">
            <w:pPr>
              <w:rPr>
                <w:b/>
                <w:bCs/>
                <w:sz w:val="28"/>
                <w:szCs w:val="28"/>
              </w:rPr>
            </w:pPr>
            <w:r w:rsidRPr="00037D91">
              <w:rPr>
                <w:b/>
                <w:bCs/>
                <w:sz w:val="28"/>
                <w:szCs w:val="28"/>
              </w:rPr>
              <w:t>Cr.</w:t>
            </w:r>
          </w:p>
        </w:tc>
      </w:tr>
      <w:tr w:rsidR="00037D91" w:rsidRPr="00037D91" w:rsidTr="00037D91">
        <w:tc>
          <w:tcPr>
            <w:tcW w:w="4040" w:type="dxa"/>
            <w:gridSpan w:val="3"/>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rsidR="00037D91" w:rsidRPr="00037D91" w:rsidRDefault="00037D91" w:rsidP="00037D91">
            <w:pPr>
              <w:rPr>
                <w:b/>
                <w:bCs/>
                <w:sz w:val="28"/>
                <w:szCs w:val="28"/>
              </w:rPr>
            </w:pPr>
            <w:r w:rsidRPr="00037D91">
              <w:rPr>
                <w:b/>
                <w:bCs/>
                <w:sz w:val="28"/>
                <w:szCs w:val="28"/>
              </w:rPr>
              <w:t>Particulars</w:t>
            </w:r>
          </w:p>
        </w:tc>
        <w:tc>
          <w:tcPr>
            <w:tcW w:w="1180" w:type="dxa"/>
            <w:gridSpan w:val="2"/>
            <w:tcBorders>
              <w:top w:val="nil"/>
              <w:left w:val="nil"/>
              <w:bottom w:val="single" w:sz="8" w:space="0" w:color="auto"/>
              <w:right w:val="single" w:sz="8" w:space="0" w:color="auto"/>
            </w:tcBorders>
            <w:tcMar>
              <w:top w:w="0" w:type="dxa"/>
              <w:left w:w="43" w:type="dxa"/>
              <w:bottom w:w="0" w:type="dxa"/>
              <w:right w:w="43" w:type="dxa"/>
            </w:tcMar>
            <w:vAlign w:val="center"/>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c>
          <w:tcPr>
            <w:tcW w:w="3870" w:type="dxa"/>
            <w:tcBorders>
              <w:top w:val="nil"/>
              <w:left w:val="nil"/>
              <w:bottom w:val="single" w:sz="8" w:space="0" w:color="auto"/>
              <w:right w:val="single" w:sz="8" w:space="0" w:color="auto"/>
            </w:tcBorders>
            <w:tcMar>
              <w:top w:w="0" w:type="dxa"/>
              <w:left w:w="43" w:type="dxa"/>
              <w:bottom w:w="0" w:type="dxa"/>
              <w:right w:w="43" w:type="dxa"/>
            </w:tcMar>
            <w:vAlign w:val="center"/>
            <w:hideMark/>
          </w:tcPr>
          <w:p w:rsidR="00037D91" w:rsidRPr="00037D91" w:rsidRDefault="00037D91" w:rsidP="00037D91">
            <w:pPr>
              <w:rPr>
                <w:b/>
                <w:bCs/>
                <w:sz w:val="28"/>
                <w:szCs w:val="28"/>
              </w:rPr>
            </w:pPr>
            <w:r w:rsidRPr="00037D91">
              <w:rPr>
                <w:b/>
                <w:bCs/>
                <w:sz w:val="28"/>
                <w:szCs w:val="28"/>
              </w:rPr>
              <w:t>Particulars</w:t>
            </w:r>
          </w:p>
        </w:tc>
        <w:tc>
          <w:tcPr>
            <w:tcW w:w="1080" w:type="dxa"/>
            <w:tcBorders>
              <w:top w:val="nil"/>
              <w:left w:val="nil"/>
              <w:bottom w:val="single" w:sz="8" w:space="0" w:color="auto"/>
              <w:right w:val="single" w:sz="8" w:space="0" w:color="auto"/>
            </w:tcBorders>
            <w:tcMar>
              <w:top w:w="0" w:type="dxa"/>
              <w:left w:w="43" w:type="dxa"/>
              <w:bottom w:w="0" w:type="dxa"/>
              <w:right w:w="43" w:type="dxa"/>
            </w:tcMar>
            <w:vAlign w:val="center"/>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r>
      <w:tr w:rsidR="00037D91" w:rsidRPr="00037D91" w:rsidTr="00037D91">
        <w:tc>
          <w:tcPr>
            <w:tcW w:w="4040"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Stock</w:t>
            </w:r>
          </w:p>
        </w:tc>
        <w:tc>
          <w:tcPr>
            <w:tcW w:w="1180"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4,000</w:t>
            </w:r>
          </w:p>
        </w:tc>
        <w:tc>
          <w:tcPr>
            <w:tcW w:w="387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Plant</w:t>
            </w:r>
          </w:p>
        </w:tc>
        <w:tc>
          <w:tcPr>
            <w:tcW w:w="108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20,000</w:t>
            </w:r>
          </w:p>
        </w:tc>
      </w:tr>
      <w:tr w:rsidR="00037D91" w:rsidRPr="00037D91" w:rsidTr="00037D91">
        <w:tc>
          <w:tcPr>
            <w:tcW w:w="4040"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Provision for Doubtful Debts</w:t>
            </w:r>
          </w:p>
        </w:tc>
        <w:tc>
          <w:tcPr>
            <w:tcW w:w="1180"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3,000</w:t>
            </w:r>
          </w:p>
        </w:tc>
        <w:tc>
          <w:tcPr>
            <w:tcW w:w="387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Building</w:t>
            </w:r>
          </w:p>
        </w:tc>
        <w:tc>
          <w:tcPr>
            <w:tcW w:w="108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15,000</w:t>
            </w:r>
          </w:p>
        </w:tc>
      </w:tr>
      <w:tr w:rsidR="00037D91" w:rsidRPr="00037D91" w:rsidTr="00037D91">
        <w:tc>
          <w:tcPr>
            <w:tcW w:w="4040"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Creditors (Unrecorded)</w:t>
            </w:r>
          </w:p>
        </w:tc>
        <w:tc>
          <w:tcPr>
            <w:tcW w:w="1180"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1,000</w:t>
            </w:r>
          </w:p>
        </w:tc>
        <w:tc>
          <w:tcPr>
            <w:tcW w:w="387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4040"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Profit transferred to</w:t>
            </w:r>
          </w:p>
        </w:tc>
        <w:tc>
          <w:tcPr>
            <w:tcW w:w="1180"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87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269" w:type="dxa"/>
            <w:tcBorders>
              <w:top w:val="nil"/>
              <w:left w:val="single" w:sz="8" w:space="0" w:color="auto"/>
              <w:bottom w:val="nil"/>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81" w:type="dxa"/>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A’s Capital</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18,000</w:t>
            </w:r>
          </w:p>
        </w:tc>
        <w:tc>
          <w:tcPr>
            <w:tcW w:w="1180"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87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269" w:type="dxa"/>
            <w:tcBorders>
              <w:top w:val="nil"/>
              <w:left w:val="single" w:sz="8" w:space="0" w:color="auto"/>
              <w:bottom w:val="nil"/>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81" w:type="dxa"/>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B’s Capital</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9,000</w:t>
            </w:r>
          </w:p>
        </w:tc>
        <w:tc>
          <w:tcPr>
            <w:tcW w:w="1180" w:type="dxa"/>
            <w:gridSpan w:val="2"/>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27,000</w:t>
            </w:r>
          </w:p>
        </w:tc>
        <w:tc>
          <w:tcPr>
            <w:tcW w:w="387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4040" w:type="dxa"/>
            <w:gridSpan w:val="3"/>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180" w:type="dxa"/>
            <w:gridSpan w:val="2"/>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35,000</w:t>
            </w:r>
          </w:p>
        </w:tc>
        <w:tc>
          <w:tcPr>
            <w:tcW w:w="387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0"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35,000</w:t>
            </w:r>
          </w:p>
        </w:tc>
      </w:tr>
      <w:tr w:rsidR="00037D91" w:rsidRPr="00037D91" w:rsidTr="00037D91">
        <w:tc>
          <w:tcPr>
            <w:tcW w:w="4040" w:type="dxa"/>
            <w:gridSpan w:val="3"/>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180" w:type="dxa"/>
            <w:gridSpan w:val="2"/>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87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27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288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88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96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22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387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108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r>
    </w:tbl>
    <w:p w:rsidR="00037D91" w:rsidRPr="00037D91" w:rsidRDefault="00037D91" w:rsidP="00037D91">
      <w:pPr>
        <w:rPr>
          <w:b/>
          <w:bCs/>
          <w:sz w:val="28"/>
          <w:szCs w:val="28"/>
        </w:rPr>
      </w:pPr>
      <w:r w:rsidRPr="00037D91">
        <w:rPr>
          <w:b/>
          <w:bCs/>
          <w:sz w:val="28"/>
          <w:szCs w:val="28"/>
        </w:rPr>
        <w:t> </w:t>
      </w:r>
    </w:p>
    <w:tbl>
      <w:tblPr>
        <w:tblW w:w="12346" w:type="dxa"/>
        <w:tblInd w:w="-1495" w:type="dxa"/>
        <w:tblCellMar>
          <w:left w:w="0" w:type="dxa"/>
          <w:right w:w="0" w:type="dxa"/>
        </w:tblCellMar>
        <w:tblLook w:val="04A0" w:firstRow="1" w:lastRow="0" w:firstColumn="1" w:lastColumn="0" w:noHBand="0" w:noVBand="1"/>
      </w:tblPr>
      <w:tblGrid>
        <w:gridCol w:w="2721"/>
        <w:gridCol w:w="1082"/>
        <w:gridCol w:w="1082"/>
        <w:gridCol w:w="1082"/>
        <w:gridCol w:w="210"/>
        <w:gridCol w:w="2923"/>
        <w:gridCol w:w="1082"/>
        <w:gridCol w:w="1082"/>
        <w:gridCol w:w="1082"/>
      </w:tblGrid>
      <w:tr w:rsidR="00037D91" w:rsidRPr="00037D91" w:rsidTr="00037D91">
        <w:tc>
          <w:tcPr>
            <w:tcW w:w="12346" w:type="dxa"/>
            <w:gridSpan w:val="9"/>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Partners’ Capital Account </w:t>
            </w:r>
          </w:p>
        </w:tc>
      </w:tr>
      <w:tr w:rsidR="00037D91" w:rsidRPr="00037D91" w:rsidTr="00037D91">
        <w:tc>
          <w:tcPr>
            <w:tcW w:w="6177" w:type="dxa"/>
            <w:gridSpan w:val="5"/>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Dr.</w:t>
            </w:r>
          </w:p>
        </w:tc>
        <w:tc>
          <w:tcPr>
            <w:tcW w:w="6169" w:type="dxa"/>
            <w:gridSpan w:val="4"/>
            <w:tcBorders>
              <w:top w:val="nil"/>
              <w:left w:val="nil"/>
              <w:bottom w:val="single" w:sz="8" w:space="0" w:color="auto"/>
              <w:right w:val="nil"/>
            </w:tcBorders>
            <w:hideMark/>
          </w:tcPr>
          <w:p w:rsidR="00037D91" w:rsidRPr="00037D91" w:rsidRDefault="00037D91" w:rsidP="00037D91">
            <w:pPr>
              <w:rPr>
                <w:b/>
                <w:bCs/>
                <w:sz w:val="28"/>
                <w:szCs w:val="28"/>
              </w:rPr>
            </w:pPr>
            <w:r w:rsidRPr="00037D91">
              <w:rPr>
                <w:b/>
                <w:bCs/>
                <w:sz w:val="28"/>
                <w:szCs w:val="28"/>
              </w:rPr>
              <w:t>Cr.</w:t>
            </w:r>
          </w:p>
        </w:tc>
      </w:tr>
      <w:tr w:rsidR="00037D91" w:rsidRPr="00037D91" w:rsidTr="00037D91">
        <w:tc>
          <w:tcPr>
            <w:tcW w:w="2721" w:type="dxa"/>
            <w:tcBorders>
              <w:top w:val="nil"/>
              <w:left w:val="single" w:sz="8" w:space="0" w:color="auto"/>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Particulars</w:t>
            </w:r>
          </w:p>
        </w:tc>
        <w:tc>
          <w:tcPr>
            <w:tcW w:w="1082"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A</w:t>
            </w:r>
          </w:p>
        </w:tc>
        <w:tc>
          <w:tcPr>
            <w:tcW w:w="1082"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B</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C</w:t>
            </w:r>
          </w:p>
        </w:tc>
        <w:tc>
          <w:tcPr>
            <w:tcW w:w="3133" w:type="dxa"/>
            <w:gridSpan w:val="2"/>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Particulars</w:t>
            </w:r>
          </w:p>
        </w:tc>
        <w:tc>
          <w:tcPr>
            <w:tcW w:w="1082"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A</w:t>
            </w:r>
          </w:p>
        </w:tc>
        <w:tc>
          <w:tcPr>
            <w:tcW w:w="1082"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B</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C</w:t>
            </w:r>
          </w:p>
        </w:tc>
      </w:tr>
      <w:tr w:rsidR="00037D91" w:rsidRPr="00037D91" w:rsidTr="00037D91">
        <w:tc>
          <w:tcPr>
            <w:tcW w:w="272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lastRenderedPageBreak/>
              <w:t>Balance c/d</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2,38,000</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1,79,000</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1,00,000</w:t>
            </w:r>
          </w:p>
        </w:tc>
        <w:tc>
          <w:tcPr>
            <w:tcW w:w="313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Balance b/d</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1,80,000</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1,50,000</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272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13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Bank</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1,00,000</w:t>
            </w:r>
          </w:p>
        </w:tc>
      </w:tr>
      <w:tr w:rsidR="00037D91" w:rsidRPr="00037D91" w:rsidTr="00037D91">
        <w:tc>
          <w:tcPr>
            <w:tcW w:w="272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13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Premium for Goodwill</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40,000</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20,000</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272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13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Revaluation</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18,000</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9,000</w:t>
            </w:r>
          </w:p>
        </w:tc>
        <w:tc>
          <w:tcPr>
            <w:tcW w:w="108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272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13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272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2,38,000</w:t>
            </w:r>
          </w:p>
        </w:tc>
        <w:tc>
          <w:tcPr>
            <w:tcW w:w="1082"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1,79,000</w:t>
            </w:r>
          </w:p>
        </w:tc>
        <w:tc>
          <w:tcPr>
            <w:tcW w:w="1082"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1,00,000</w:t>
            </w:r>
          </w:p>
        </w:tc>
        <w:tc>
          <w:tcPr>
            <w:tcW w:w="313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2,38,000</w:t>
            </w:r>
          </w:p>
        </w:tc>
        <w:tc>
          <w:tcPr>
            <w:tcW w:w="1082"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1,79,000</w:t>
            </w:r>
          </w:p>
        </w:tc>
        <w:tc>
          <w:tcPr>
            <w:tcW w:w="1082"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1,00,000</w:t>
            </w:r>
          </w:p>
        </w:tc>
      </w:tr>
      <w:tr w:rsidR="00037D91" w:rsidRPr="00037D91" w:rsidTr="00037D91">
        <w:tc>
          <w:tcPr>
            <w:tcW w:w="272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133" w:type="dxa"/>
            <w:gridSpan w:val="2"/>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08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2721" w:type="dxa"/>
            <w:vAlign w:val="center"/>
            <w:hideMark/>
          </w:tcPr>
          <w:p w:rsidR="00037D91" w:rsidRPr="00037D91" w:rsidRDefault="00037D91" w:rsidP="00037D91">
            <w:pPr>
              <w:rPr>
                <w:b/>
                <w:bCs/>
                <w:sz w:val="28"/>
                <w:szCs w:val="28"/>
              </w:rPr>
            </w:pPr>
            <w:r w:rsidRPr="00037D91">
              <w:rPr>
                <w:b/>
                <w:bCs/>
                <w:sz w:val="28"/>
                <w:szCs w:val="28"/>
              </w:rPr>
              <w:t> </w:t>
            </w:r>
          </w:p>
        </w:tc>
        <w:tc>
          <w:tcPr>
            <w:tcW w:w="1082" w:type="dxa"/>
            <w:vAlign w:val="center"/>
            <w:hideMark/>
          </w:tcPr>
          <w:p w:rsidR="00037D91" w:rsidRPr="00037D91" w:rsidRDefault="00037D91" w:rsidP="00037D91">
            <w:pPr>
              <w:rPr>
                <w:b/>
                <w:bCs/>
                <w:sz w:val="28"/>
                <w:szCs w:val="28"/>
              </w:rPr>
            </w:pPr>
            <w:r w:rsidRPr="00037D91">
              <w:rPr>
                <w:b/>
                <w:bCs/>
                <w:sz w:val="28"/>
                <w:szCs w:val="28"/>
              </w:rPr>
              <w:t> </w:t>
            </w:r>
          </w:p>
        </w:tc>
        <w:tc>
          <w:tcPr>
            <w:tcW w:w="1082" w:type="dxa"/>
            <w:vAlign w:val="center"/>
            <w:hideMark/>
          </w:tcPr>
          <w:p w:rsidR="00037D91" w:rsidRPr="00037D91" w:rsidRDefault="00037D91" w:rsidP="00037D91">
            <w:pPr>
              <w:rPr>
                <w:b/>
                <w:bCs/>
                <w:sz w:val="28"/>
                <w:szCs w:val="28"/>
              </w:rPr>
            </w:pPr>
            <w:r w:rsidRPr="00037D91">
              <w:rPr>
                <w:b/>
                <w:bCs/>
                <w:sz w:val="28"/>
                <w:szCs w:val="28"/>
              </w:rPr>
              <w:t> </w:t>
            </w:r>
          </w:p>
        </w:tc>
        <w:tc>
          <w:tcPr>
            <w:tcW w:w="1082" w:type="dxa"/>
            <w:vAlign w:val="center"/>
            <w:hideMark/>
          </w:tcPr>
          <w:p w:rsidR="00037D91" w:rsidRPr="00037D91" w:rsidRDefault="00037D91" w:rsidP="00037D91">
            <w:pPr>
              <w:rPr>
                <w:b/>
                <w:bCs/>
                <w:sz w:val="28"/>
                <w:szCs w:val="28"/>
              </w:rPr>
            </w:pPr>
            <w:r w:rsidRPr="00037D91">
              <w:rPr>
                <w:b/>
                <w:bCs/>
                <w:sz w:val="28"/>
                <w:szCs w:val="28"/>
              </w:rPr>
              <w:t> </w:t>
            </w:r>
          </w:p>
        </w:tc>
        <w:tc>
          <w:tcPr>
            <w:tcW w:w="210" w:type="dxa"/>
            <w:vAlign w:val="center"/>
            <w:hideMark/>
          </w:tcPr>
          <w:p w:rsidR="00037D91" w:rsidRPr="00037D91" w:rsidRDefault="00037D91" w:rsidP="00037D91">
            <w:pPr>
              <w:rPr>
                <w:b/>
                <w:bCs/>
                <w:sz w:val="28"/>
                <w:szCs w:val="28"/>
              </w:rPr>
            </w:pPr>
            <w:r w:rsidRPr="00037D91">
              <w:rPr>
                <w:b/>
                <w:bCs/>
                <w:sz w:val="28"/>
                <w:szCs w:val="28"/>
              </w:rPr>
              <w:t> </w:t>
            </w:r>
          </w:p>
        </w:tc>
        <w:tc>
          <w:tcPr>
            <w:tcW w:w="2923" w:type="dxa"/>
            <w:vAlign w:val="center"/>
            <w:hideMark/>
          </w:tcPr>
          <w:p w:rsidR="00037D91" w:rsidRPr="00037D91" w:rsidRDefault="00037D91" w:rsidP="00037D91">
            <w:pPr>
              <w:rPr>
                <w:b/>
                <w:bCs/>
                <w:sz w:val="28"/>
                <w:szCs w:val="28"/>
              </w:rPr>
            </w:pPr>
            <w:r w:rsidRPr="00037D91">
              <w:rPr>
                <w:b/>
                <w:bCs/>
                <w:sz w:val="28"/>
                <w:szCs w:val="28"/>
              </w:rPr>
              <w:t> </w:t>
            </w:r>
          </w:p>
        </w:tc>
        <w:tc>
          <w:tcPr>
            <w:tcW w:w="1082" w:type="dxa"/>
            <w:vAlign w:val="center"/>
            <w:hideMark/>
          </w:tcPr>
          <w:p w:rsidR="00037D91" w:rsidRPr="00037D91" w:rsidRDefault="00037D91" w:rsidP="00037D91">
            <w:pPr>
              <w:rPr>
                <w:b/>
                <w:bCs/>
                <w:sz w:val="28"/>
                <w:szCs w:val="28"/>
              </w:rPr>
            </w:pPr>
            <w:r w:rsidRPr="00037D91">
              <w:rPr>
                <w:b/>
                <w:bCs/>
                <w:sz w:val="28"/>
                <w:szCs w:val="28"/>
              </w:rPr>
              <w:t> </w:t>
            </w:r>
          </w:p>
        </w:tc>
        <w:tc>
          <w:tcPr>
            <w:tcW w:w="1082" w:type="dxa"/>
            <w:vAlign w:val="center"/>
            <w:hideMark/>
          </w:tcPr>
          <w:p w:rsidR="00037D91" w:rsidRPr="00037D91" w:rsidRDefault="00037D91" w:rsidP="00037D91">
            <w:pPr>
              <w:rPr>
                <w:b/>
                <w:bCs/>
                <w:sz w:val="28"/>
                <w:szCs w:val="28"/>
              </w:rPr>
            </w:pPr>
            <w:r w:rsidRPr="00037D91">
              <w:rPr>
                <w:b/>
                <w:bCs/>
                <w:sz w:val="28"/>
                <w:szCs w:val="28"/>
              </w:rPr>
              <w:t> </w:t>
            </w:r>
          </w:p>
        </w:tc>
        <w:tc>
          <w:tcPr>
            <w:tcW w:w="1082" w:type="dxa"/>
            <w:vAlign w:val="center"/>
            <w:hideMark/>
          </w:tcPr>
          <w:p w:rsidR="00037D91" w:rsidRPr="00037D91" w:rsidRDefault="00037D91" w:rsidP="00037D91">
            <w:pPr>
              <w:rPr>
                <w:b/>
                <w:bCs/>
                <w:sz w:val="28"/>
                <w:szCs w:val="28"/>
              </w:rPr>
            </w:pPr>
            <w:r w:rsidRPr="00037D91">
              <w:rPr>
                <w:b/>
                <w:bCs/>
                <w:sz w:val="28"/>
                <w:szCs w:val="28"/>
              </w:rPr>
              <w:t> </w:t>
            </w:r>
          </w:p>
        </w:tc>
      </w:tr>
    </w:tbl>
    <w:p w:rsidR="00037D91" w:rsidRPr="00037D91" w:rsidRDefault="00037D91" w:rsidP="00037D91">
      <w:pPr>
        <w:rPr>
          <w:b/>
          <w:bCs/>
          <w:sz w:val="28"/>
          <w:szCs w:val="28"/>
        </w:rPr>
      </w:pPr>
      <w:r w:rsidRPr="00037D91">
        <w:rPr>
          <w:b/>
          <w:bCs/>
          <w:sz w:val="28"/>
          <w:szCs w:val="28"/>
        </w:rPr>
        <w:t>  </w:t>
      </w:r>
    </w:p>
    <w:tbl>
      <w:tblPr>
        <w:tblW w:w="11561" w:type="dxa"/>
        <w:tblInd w:w="-1097" w:type="dxa"/>
        <w:tblCellMar>
          <w:left w:w="0" w:type="dxa"/>
          <w:right w:w="0" w:type="dxa"/>
        </w:tblCellMar>
        <w:tblLook w:val="04A0" w:firstRow="1" w:lastRow="0" w:firstColumn="1" w:lastColumn="0" w:noHBand="0" w:noVBand="1"/>
      </w:tblPr>
      <w:tblGrid>
        <w:gridCol w:w="365"/>
        <w:gridCol w:w="364"/>
        <w:gridCol w:w="2903"/>
        <w:gridCol w:w="1159"/>
        <w:gridCol w:w="1212"/>
        <w:gridCol w:w="3528"/>
        <w:gridCol w:w="868"/>
        <w:gridCol w:w="1162"/>
      </w:tblGrid>
      <w:tr w:rsidR="00037D91" w:rsidRPr="00037D91" w:rsidTr="00037D91">
        <w:tc>
          <w:tcPr>
            <w:tcW w:w="11561" w:type="dxa"/>
            <w:gridSpan w:val="8"/>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Balance Sheet as on December 31, 2016</w:t>
            </w:r>
          </w:p>
          <w:p w:rsidR="00037D91" w:rsidRPr="00037D91" w:rsidRDefault="00037D91" w:rsidP="00037D91">
            <w:pPr>
              <w:rPr>
                <w:b/>
                <w:bCs/>
                <w:sz w:val="28"/>
                <w:szCs w:val="28"/>
              </w:rPr>
            </w:pPr>
            <w:r w:rsidRPr="00037D91">
              <w:rPr>
                <w:b/>
                <w:bCs/>
                <w:sz w:val="28"/>
                <w:szCs w:val="28"/>
              </w:rPr>
              <w:t> </w:t>
            </w:r>
          </w:p>
        </w:tc>
      </w:tr>
      <w:tr w:rsidR="00037D91" w:rsidRPr="00037D91" w:rsidTr="00037D91">
        <w:tc>
          <w:tcPr>
            <w:tcW w:w="4791" w:type="dxa"/>
            <w:gridSpan w:val="4"/>
            <w:tcBorders>
              <w:top w:val="nil"/>
              <w:left w:val="single" w:sz="8" w:space="0" w:color="000000"/>
              <w:bottom w:val="single" w:sz="8" w:space="0" w:color="auto"/>
              <w:right w:val="single" w:sz="8" w:space="0" w:color="000000"/>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Liabilities</w:t>
            </w:r>
          </w:p>
        </w:tc>
        <w:tc>
          <w:tcPr>
            <w:tcW w:w="1212"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c>
          <w:tcPr>
            <w:tcW w:w="4396" w:type="dxa"/>
            <w:gridSpan w:val="2"/>
            <w:tcBorders>
              <w:top w:val="nil"/>
              <w:left w:val="nil"/>
              <w:bottom w:val="single" w:sz="8" w:space="0" w:color="auto"/>
              <w:right w:val="single" w:sz="8" w:space="0" w:color="000000"/>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Assets</w:t>
            </w:r>
          </w:p>
        </w:tc>
        <w:tc>
          <w:tcPr>
            <w:tcW w:w="1162"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r>
      <w:tr w:rsidR="00037D91" w:rsidRPr="00037D91" w:rsidTr="00037D91">
        <w:tc>
          <w:tcPr>
            <w:tcW w:w="4791" w:type="dxa"/>
            <w:gridSpan w:val="4"/>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Bills Payable</w:t>
            </w:r>
          </w:p>
        </w:tc>
        <w:tc>
          <w:tcPr>
            <w:tcW w:w="1212" w:type="dxa"/>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10,000</w:t>
            </w:r>
          </w:p>
        </w:tc>
        <w:tc>
          <w:tcPr>
            <w:tcW w:w="3528" w:type="dxa"/>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Cash in Hand</w:t>
            </w:r>
          </w:p>
        </w:tc>
        <w:tc>
          <w:tcPr>
            <w:tcW w:w="868"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16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10,000</w:t>
            </w:r>
          </w:p>
        </w:tc>
      </w:tr>
      <w:tr w:rsidR="00037D91" w:rsidRPr="00037D91" w:rsidTr="00037D91">
        <w:tc>
          <w:tcPr>
            <w:tcW w:w="4791" w:type="dxa"/>
            <w:gridSpan w:val="4"/>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Creditors</w:t>
            </w:r>
          </w:p>
        </w:tc>
        <w:tc>
          <w:tcPr>
            <w:tcW w:w="1212" w:type="dxa"/>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59,000</w:t>
            </w:r>
          </w:p>
        </w:tc>
        <w:tc>
          <w:tcPr>
            <w:tcW w:w="3528" w:type="dxa"/>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Cash at Bank</w:t>
            </w:r>
          </w:p>
        </w:tc>
        <w:tc>
          <w:tcPr>
            <w:tcW w:w="868"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16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2,00,000</w:t>
            </w:r>
          </w:p>
        </w:tc>
      </w:tr>
      <w:tr w:rsidR="00037D91" w:rsidRPr="00037D91" w:rsidTr="00037D91">
        <w:tc>
          <w:tcPr>
            <w:tcW w:w="4791" w:type="dxa"/>
            <w:gridSpan w:val="4"/>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Outstanding Expenses</w:t>
            </w:r>
          </w:p>
        </w:tc>
        <w:tc>
          <w:tcPr>
            <w:tcW w:w="1212" w:type="dxa"/>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2,000</w:t>
            </w:r>
          </w:p>
        </w:tc>
        <w:tc>
          <w:tcPr>
            <w:tcW w:w="3528" w:type="dxa"/>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Sundry Debtors</w:t>
            </w:r>
          </w:p>
        </w:tc>
        <w:tc>
          <w:tcPr>
            <w:tcW w:w="868"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60,000</w:t>
            </w:r>
          </w:p>
        </w:tc>
        <w:tc>
          <w:tcPr>
            <w:tcW w:w="116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4791" w:type="dxa"/>
            <w:gridSpan w:val="4"/>
            <w:tcBorders>
              <w:top w:val="nil"/>
              <w:left w:val="single" w:sz="8" w:space="0" w:color="auto"/>
              <w:bottom w:val="nil"/>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Capital:</w:t>
            </w:r>
          </w:p>
        </w:tc>
        <w:tc>
          <w:tcPr>
            <w:tcW w:w="1212" w:type="dxa"/>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3528" w:type="dxa"/>
            <w:tcMar>
              <w:top w:w="0" w:type="dxa"/>
              <w:left w:w="43" w:type="dxa"/>
              <w:bottom w:w="0" w:type="dxa"/>
              <w:right w:w="43" w:type="dxa"/>
            </w:tcMar>
            <w:hideMark/>
          </w:tcPr>
          <w:p w:rsidR="00037D91" w:rsidRPr="00037D91" w:rsidRDefault="00037D91" w:rsidP="00037D91">
            <w:pPr>
              <w:rPr>
                <w:b/>
                <w:bCs/>
                <w:sz w:val="28"/>
                <w:szCs w:val="28"/>
              </w:rPr>
            </w:pPr>
            <w:r w:rsidRPr="00037D91">
              <w:rPr>
                <w:b/>
                <w:bCs/>
                <w:i/>
                <w:iCs/>
                <w:sz w:val="28"/>
                <w:szCs w:val="28"/>
              </w:rPr>
              <w:t>Less</w:t>
            </w:r>
            <w:r w:rsidRPr="00037D91">
              <w:rPr>
                <w:b/>
                <w:bCs/>
                <w:sz w:val="28"/>
                <w:szCs w:val="28"/>
              </w:rPr>
              <w:t>: Provision for Doubtful Debt</w:t>
            </w:r>
          </w:p>
        </w:tc>
        <w:tc>
          <w:tcPr>
            <w:tcW w:w="868"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3,000</w:t>
            </w:r>
          </w:p>
        </w:tc>
        <w:tc>
          <w:tcPr>
            <w:tcW w:w="116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57,000</w:t>
            </w:r>
          </w:p>
        </w:tc>
      </w:tr>
      <w:tr w:rsidR="00037D91" w:rsidRPr="00037D91" w:rsidTr="00037D91">
        <w:tc>
          <w:tcPr>
            <w:tcW w:w="729" w:type="dxa"/>
            <w:gridSpan w:val="2"/>
            <w:tcBorders>
              <w:top w:val="nil"/>
              <w:left w:val="single" w:sz="8" w:space="0" w:color="auto"/>
              <w:bottom w:val="nil"/>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03" w:type="dxa"/>
            <w:hideMark/>
          </w:tcPr>
          <w:p w:rsidR="00037D91" w:rsidRPr="00037D91" w:rsidRDefault="00037D91" w:rsidP="00037D91">
            <w:pPr>
              <w:rPr>
                <w:b/>
                <w:bCs/>
                <w:sz w:val="28"/>
                <w:szCs w:val="28"/>
              </w:rPr>
            </w:pPr>
            <w:r w:rsidRPr="00037D91">
              <w:rPr>
                <w:b/>
                <w:bCs/>
                <w:sz w:val="28"/>
                <w:szCs w:val="28"/>
              </w:rPr>
              <w:t>A</w:t>
            </w:r>
          </w:p>
        </w:tc>
        <w:tc>
          <w:tcPr>
            <w:tcW w:w="1159"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2,38,000</w:t>
            </w:r>
          </w:p>
        </w:tc>
        <w:tc>
          <w:tcPr>
            <w:tcW w:w="121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28" w:type="dxa"/>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Stock</w:t>
            </w:r>
          </w:p>
        </w:tc>
        <w:tc>
          <w:tcPr>
            <w:tcW w:w="868"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16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36,000</w:t>
            </w:r>
          </w:p>
        </w:tc>
      </w:tr>
      <w:tr w:rsidR="00037D91" w:rsidRPr="00037D91" w:rsidTr="00037D91">
        <w:tc>
          <w:tcPr>
            <w:tcW w:w="729" w:type="dxa"/>
            <w:gridSpan w:val="2"/>
            <w:tcBorders>
              <w:top w:val="nil"/>
              <w:left w:val="single" w:sz="8" w:space="0" w:color="auto"/>
              <w:bottom w:val="nil"/>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03" w:type="dxa"/>
            <w:hideMark/>
          </w:tcPr>
          <w:p w:rsidR="00037D91" w:rsidRPr="00037D91" w:rsidRDefault="00037D91" w:rsidP="00037D91">
            <w:pPr>
              <w:rPr>
                <w:b/>
                <w:bCs/>
                <w:sz w:val="28"/>
                <w:szCs w:val="28"/>
              </w:rPr>
            </w:pPr>
            <w:r w:rsidRPr="00037D91">
              <w:rPr>
                <w:b/>
                <w:bCs/>
                <w:sz w:val="28"/>
                <w:szCs w:val="28"/>
              </w:rPr>
              <w:t>B</w:t>
            </w:r>
          </w:p>
        </w:tc>
        <w:tc>
          <w:tcPr>
            <w:tcW w:w="1159"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1,79,000</w:t>
            </w:r>
          </w:p>
        </w:tc>
        <w:tc>
          <w:tcPr>
            <w:tcW w:w="121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28" w:type="dxa"/>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Plant</w:t>
            </w:r>
          </w:p>
        </w:tc>
        <w:tc>
          <w:tcPr>
            <w:tcW w:w="868"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162"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1,20,000</w:t>
            </w:r>
          </w:p>
        </w:tc>
      </w:tr>
      <w:tr w:rsidR="00037D91" w:rsidRPr="00037D91" w:rsidTr="00037D91">
        <w:tc>
          <w:tcPr>
            <w:tcW w:w="729" w:type="dxa"/>
            <w:gridSpan w:val="2"/>
            <w:tcBorders>
              <w:top w:val="nil"/>
              <w:left w:val="single" w:sz="8" w:space="0" w:color="auto"/>
              <w:bottom w:val="nil"/>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903" w:type="dxa"/>
            <w:hideMark/>
          </w:tcPr>
          <w:p w:rsidR="00037D91" w:rsidRPr="00037D91" w:rsidRDefault="00037D91" w:rsidP="00037D91">
            <w:pPr>
              <w:rPr>
                <w:b/>
                <w:bCs/>
                <w:sz w:val="28"/>
                <w:szCs w:val="28"/>
              </w:rPr>
            </w:pPr>
            <w:r w:rsidRPr="00037D91">
              <w:rPr>
                <w:b/>
                <w:bCs/>
                <w:sz w:val="28"/>
                <w:szCs w:val="28"/>
              </w:rPr>
              <w:t>C</w:t>
            </w:r>
          </w:p>
        </w:tc>
        <w:tc>
          <w:tcPr>
            <w:tcW w:w="1159"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1,00,000</w:t>
            </w:r>
          </w:p>
        </w:tc>
        <w:tc>
          <w:tcPr>
            <w:tcW w:w="121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5,17,000</w:t>
            </w:r>
          </w:p>
        </w:tc>
        <w:tc>
          <w:tcPr>
            <w:tcW w:w="3528" w:type="dxa"/>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Building</w:t>
            </w:r>
          </w:p>
        </w:tc>
        <w:tc>
          <w:tcPr>
            <w:tcW w:w="868"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16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1,65,000</w:t>
            </w:r>
          </w:p>
        </w:tc>
      </w:tr>
      <w:tr w:rsidR="00037D91" w:rsidRPr="00037D91" w:rsidTr="00037D91">
        <w:tc>
          <w:tcPr>
            <w:tcW w:w="4791" w:type="dxa"/>
            <w:gridSpan w:val="4"/>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lastRenderedPageBreak/>
              <w:t> </w:t>
            </w:r>
          </w:p>
        </w:tc>
        <w:tc>
          <w:tcPr>
            <w:tcW w:w="1212" w:type="dxa"/>
            <w:tcBorders>
              <w:top w:val="nil"/>
              <w:left w:val="nil"/>
              <w:bottom w:val="double" w:sz="6" w:space="0" w:color="auto"/>
              <w:right w:val="single" w:sz="8" w:space="0" w:color="auto"/>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5,88,000</w:t>
            </w:r>
          </w:p>
        </w:tc>
        <w:tc>
          <w:tcPr>
            <w:tcW w:w="3528" w:type="dxa"/>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868"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162"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5,88,000</w:t>
            </w:r>
          </w:p>
        </w:tc>
      </w:tr>
      <w:tr w:rsidR="00037D91" w:rsidRPr="00037D91" w:rsidTr="00037D91">
        <w:tc>
          <w:tcPr>
            <w:tcW w:w="4791"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037D91" w:rsidRPr="00037D91" w:rsidRDefault="00037D91" w:rsidP="00037D91">
            <w:pPr>
              <w:rPr>
                <w:b/>
                <w:bCs/>
                <w:sz w:val="28"/>
                <w:szCs w:val="28"/>
              </w:rPr>
            </w:pPr>
            <w:r w:rsidRPr="00037D91">
              <w:rPr>
                <w:b/>
                <w:bCs/>
                <w:sz w:val="28"/>
                <w:szCs w:val="28"/>
              </w:rPr>
              <w:t> </w:t>
            </w:r>
          </w:p>
        </w:tc>
        <w:tc>
          <w:tcPr>
            <w:tcW w:w="3528" w:type="dxa"/>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868"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1162"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65" w:type="dxa"/>
            <w:vAlign w:val="center"/>
            <w:hideMark/>
          </w:tcPr>
          <w:p w:rsidR="00037D91" w:rsidRPr="00037D91" w:rsidRDefault="00037D91" w:rsidP="00037D91">
            <w:pPr>
              <w:rPr>
                <w:b/>
                <w:bCs/>
                <w:sz w:val="28"/>
                <w:szCs w:val="28"/>
              </w:rPr>
            </w:pPr>
            <w:r w:rsidRPr="00037D91">
              <w:rPr>
                <w:b/>
                <w:bCs/>
                <w:sz w:val="28"/>
                <w:szCs w:val="28"/>
              </w:rPr>
              <w:t> </w:t>
            </w:r>
          </w:p>
        </w:tc>
        <w:tc>
          <w:tcPr>
            <w:tcW w:w="364" w:type="dxa"/>
            <w:vAlign w:val="center"/>
            <w:hideMark/>
          </w:tcPr>
          <w:p w:rsidR="00037D91" w:rsidRPr="00037D91" w:rsidRDefault="00037D91" w:rsidP="00037D91">
            <w:pPr>
              <w:rPr>
                <w:b/>
                <w:bCs/>
                <w:sz w:val="28"/>
                <w:szCs w:val="28"/>
              </w:rPr>
            </w:pPr>
            <w:r w:rsidRPr="00037D91">
              <w:rPr>
                <w:b/>
                <w:bCs/>
                <w:sz w:val="28"/>
                <w:szCs w:val="28"/>
              </w:rPr>
              <w:t> </w:t>
            </w:r>
          </w:p>
        </w:tc>
        <w:tc>
          <w:tcPr>
            <w:tcW w:w="2903" w:type="dxa"/>
            <w:vAlign w:val="center"/>
            <w:hideMark/>
          </w:tcPr>
          <w:p w:rsidR="00037D91" w:rsidRPr="00037D91" w:rsidRDefault="00037D91" w:rsidP="00037D91">
            <w:pPr>
              <w:rPr>
                <w:b/>
                <w:bCs/>
                <w:sz w:val="28"/>
                <w:szCs w:val="28"/>
              </w:rPr>
            </w:pPr>
            <w:r w:rsidRPr="00037D91">
              <w:rPr>
                <w:b/>
                <w:bCs/>
                <w:sz w:val="28"/>
                <w:szCs w:val="28"/>
              </w:rPr>
              <w:t> </w:t>
            </w:r>
          </w:p>
        </w:tc>
        <w:tc>
          <w:tcPr>
            <w:tcW w:w="1159" w:type="dxa"/>
            <w:vAlign w:val="center"/>
            <w:hideMark/>
          </w:tcPr>
          <w:p w:rsidR="00037D91" w:rsidRPr="00037D91" w:rsidRDefault="00037D91" w:rsidP="00037D91">
            <w:pPr>
              <w:rPr>
                <w:b/>
                <w:bCs/>
                <w:sz w:val="28"/>
                <w:szCs w:val="28"/>
              </w:rPr>
            </w:pPr>
            <w:r w:rsidRPr="00037D91">
              <w:rPr>
                <w:b/>
                <w:bCs/>
                <w:sz w:val="28"/>
                <w:szCs w:val="28"/>
              </w:rPr>
              <w:t> </w:t>
            </w:r>
          </w:p>
        </w:tc>
        <w:tc>
          <w:tcPr>
            <w:tcW w:w="1212" w:type="dxa"/>
            <w:vAlign w:val="center"/>
            <w:hideMark/>
          </w:tcPr>
          <w:p w:rsidR="00037D91" w:rsidRPr="00037D91" w:rsidRDefault="00037D91" w:rsidP="00037D91">
            <w:pPr>
              <w:rPr>
                <w:b/>
                <w:bCs/>
                <w:sz w:val="28"/>
                <w:szCs w:val="28"/>
              </w:rPr>
            </w:pPr>
            <w:r w:rsidRPr="00037D91">
              <w:rPr>
                <w:b/>
                <w:bCs/>
                <w:sz w:val="28"/>
                <w:szCs w:val="28"/>
              </w:rPr>
              <w:t> </w:t>
            </w:r>
          </w:p>
        </w:tc>
        <w:tc>
          <w:tcPr>
            <w:tcW w:w="3528" w:type="dxa"/>
            <w:vAlign w:val="center"/>
            <w:hideMark/>
          </w:tcPr>
          <w:p w:rsidR="00037D91" w:rsidRPr="00037D91" w:rsidRDefault="00037D91" w:rsidP="00037D91">
            <w:pPr>
              <w:rPr>
                <w:b/>
                <w:bCs/>
                <w:sz w:val="28"/>
                <w:szCs w:val="28"/>
              </w:rPr>
            </w:pPr>
            <w:r w:rsidRPr="00037D91">
              <w:rPr>
                <w:b/>
                <w:bCs/>
                <w:sz w:val="28"/>
                <w:szCs w:val="28"/>
              </w:rPr>
              <w:t> </w:t>
            </w:r>
          </w:p>
        </w:tc>
        <w:tc>
          <w:tcPr>
            <w:tcW w:w="868" w:type="dxa"/>
            <w:vAlign w:val="center"/>
            <w:hideMark/>
          </w:tcPr>
          <w:p w:rsidR="00037D91" w:rsidRPr="00037D91" w:rsidRDefault="00037D91" w:rsidP="00037D91">
            <w:pPr>
              <w:rPr>
                <w:b/>
                <w:bCs/>
                <w:sz w:val="28"/>
                <w:szCs w:val="28"/>
              </w:rPr>
            </w:pPr>
            <w:r w:rsidRPr="00037D91">
              <w:rPr>
                <w:b/>
                <w:bCs/>
                <w:sz w:val="28"/>
                <w:szCs w:val="28"/>
              </w:rPr>
              <w:t> </w:t>
            </w:r>
          </w:p>
        </w:tc>
        <w:tc>
          <w:tcPr>
            <w:tcW w:w="1162" w:type="dxa"/>
            <w:vAlign w:val="cente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36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364"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2903"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1159"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1212"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3528"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868"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c>
          <w:tcPr>
            <w:tcW w:w="1162"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rPr>
                <w:b/>
                <w:bCs/>
                <w:sz w:val="28"/>
                <w:szCs w:val="28"/>
              </w:rPr>
            </w:pPr>
            <w:r w:rsidRPr="00037D91">
              <w:rPr>
                <w:b/>
                <w:bCs/>
                <w:sz w:val="28"/>
                <w:szCs w:val="28"/>
              </w:rPr>
              <w:t> </w:t>
            </w:r>
          </w:p>
        </w:tc>
      </w:tr>
    </w:tbl>
    <w:p w:rsidR="00037D91" w:rsidRPr="00037D91" w:rsidRDefault="00037D91" w:rsidP="00037D91">
      <w:pPr>
        <w:rPr>
          <w:b/>
          <w:bCs/>
          <w:sz w:val="28"/>
          <w:szCs w:val="28"/>
        </w:rPr>
      </w:pPr>
      <w:r w:rsidRPr="00037D91">
        <w:rPr>
          <w:b/>
          <w:bCs/>
          <w:sz w:val="28"/>
          <w:szCs w:val="28"/>
        </w:rPr>
        <w:t> </w:t>
      </w:r>
    </w:p>
    <w:p w:rsidR="00037D91" w:rsidRPr="00037D91" w:rsidRDefault="00037D91" w:rsidP="00037D91">
      <w:pPr>
        <w:rPr>
          <w:b/>
          <w:bCs/>
          <w:sz w:val="28"/>
          <w:szCs w:val="28"/>
        </w:rPr>
      </w:pPr>
      <w:r w:rsidRPr="00037D91">
        <w:rPr>
          <w:b/>
          <w:bCs/>
          <w:sz w:val="28"/>
          <w:szCs w:val="28"/>
        </w:rPr>
        <w:t>Working Note:</w:t>
      </w:r>
    </w:p>
    <w:p w:rsidR="00037D91" w:rsidRPr="00037D91" w:rsidRDefault="00037D91" w:rsidP="00037D91">
      <w:pPr>
        <w:rPr>
          <w:b/>
          <w:bCs/>
          <w:sz w:val="28"/>
          <w:szCs w:val="28"/>
        </w:rPr>
      </w:pPr>
      <w:r w:rsidRPr="00037D91">
        <w:rPr>
          <w:b/>
          <w:bCs/>
          <w:sz w:val="28"/>
          <w:szCs w:val="28"/>
        </w:rPr>
        <w:t>1) Sacrificing ratio = Old Ratio − New Ratio</w:t>
      </w:r>
    </w:p>
    <w:p w:rsidR="00037D91" w:rsidRPr="00037D91" w:rsidRDefault="00037D91" w:rsidP="00037D91">
      <w:pPr>
        <w:rPr>
          <w:b/>
          <w:bCs/>
          <w:sz w:val="28"/>
          <w:szCs w:val="28"/>
        </w:rPr>
      </w:pPr>
      <w:r w:rsidRPr="00037D91">
        <w:rPr>
          <w:b/>
          <w:bCs/>
          <w:noProof/>
          <w:sz w:val="28"/>
          <w:szCs w:val="28"/>
          <w:lang w:bidi="ml-IN"/>
        </w:rPr>
        <w:drawing>
          <wp:inline distT="0" distB="0" distL="0" distR="0">
            <wp:extent cx="2581910" cy="807085"/>
            <wp:effectExtent l="0" t="0" r="8890" b="0"/>
            <wp:docPr id="1" name="Picture 1" descr="https://img-nm.mnimgs.com/img/study_content/curr/1/15/17/2430/14886/Gr12_Acc_NCERT_Book1-Chp3_Vas_Dilpreet_html_2eddbb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nm.mnimgs.com/img/study_content/curr/1/15/17/2430/14886/Gr12_Acc_NCERT_Book1-Chp3_Vas_Dilpreet_html_2eddbbb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910" cy="807085"/>
                    </a:xfrm>
                    <a:prstGeom prst="rect">
                      <a:avLst/>
                    </a:prstGeom>
                    <a:noFill/>
                    <a:ln>
                      <a:noFill/>
                    </a:ln>
                  </pic:spPr>
                </pic:pic>
              </a:graphicData>
            </a:graphic>
          </wp:inline>
        </w:drawing>
      </w:r>
    </w:p>
    <w:p w:rsidR="00037D91" w:rsidRPr="00037D91" w:rsidRDefault="00037D91" w:rsidP="00037D91">
      <w:pPr>
        <w:rPr>
          <w:b/>
          <w:bCs/>
          <w:sz w:val="28"/>
          <w:szCs w:val="28"/>
        </w:rPr>
      </w:pPr>
      <w:r w:rsidRPr="00037D91">
        <w:rPr>
          <w:b/>
          <w:bCs/>
          <w:sz w:val="28"/>
          <w:szCs w:val="28"/>
        </w:rPr>
        <w:t>Sacrificing ratio between A and B = 2:1.</w:t>
      </w:r>
    </w:p>
    <w:p w:rsidR="00037D91" w:rsidRPr="00037D91" w:rsidRDefault="00037D91" w:rsidP="00037D91">
      <w:pPr>
        <w:rPr>
          <w:b/>
          <w:bCs/>
          <w:sz w:val="28"/>
          <w:szCs w:val="28"/>
        </w:rPr>
      </w:pPr>
      <w:r w:rsidRPr="00037D91">
        <w:rPr>
          <w:b/>
          <w:bCs/>
          <w:sz w:val="28"/>
          <w:szCs w:val="28"/>
        </w:rPr>
        <w:t>Page No 171:</w:t>
      </w:r>
    </w:p>
    <w:p w:rsidR="00037D91" w:rsidRPr="00037D91" w:rsidRDefault="00037D91" w:rsidP="00037D91">
      <w:pPr>
        <w:rPr>
          <w:b/>
          <w:bCs/>
          <w:sz w:val="28"/>
          <w:szCs w:val="28"/>
        </w:rPr>
      </w:pPr>
      <w:r w:rsidRPr="00037D91">
        <w:rPr>
          <w:b/>
          <w:bCs/>
          <w:sz w:val="28"/>
          <w:szCs w:val="28"/>
        </w:rPr>
        <w:t>Question 28:</w:t>
      </w:r>
    </w:p>
    <w:p w:rsidR="00037D91" w:rsidRPr="00037D91" w:rsidRDefault="00037D91" w:rsidP="00037D91">
      <w:pPr>
        <w:rPr>
          <w:b/>
          <w:bCs/>
          <w:sz w:val="28"/>
          <w:szCs w:val="28"/>
        </w:rPr>
      </w:pPr>
      <w:r w:rsidRPr="00037D91">
        <w:rPr>
          <w:b/>
          <w:bCs/>
          <w:sz w:val="28"/>
          <w:szCs w:val="28"/>
        </w:rPr>
        <w:t>Leela and Meeta were partners in a firm sharing profits and losses in the ratio of 5:3. On Is Jan. 2017 they admitted Om as a new partner. On the date of Om’s admission the balance sheet of Leela and Meeta showed a balance of Rs 16,000 in general reserve and Rs 24,000 (Cr) in Profit and Loss Account. Record necessary journal entries for the treatment of these items on Om’s admission. The new profit sharing ratio between Leela, Meeta and Om was 5:3:2.</w:t>
      </w:r>
    </w:p>
    <w:p w:rsidR="00037D91" w:rsidRPr="00037D91" w:rsidRDefault="00037D91" w:rsidP="00037D91">
      <w:pPr>
        <w:rPr>
          <w:b/>
          <w:bCs/>
          <w:sz w:val="28"/>
          <w:szCs w:val="28"/>
        </w:rPr>
      </w:pPr>
      <w:r w:rsidRPr="00037D91">
        <w:rPr>
          <w:b/>
          <w:bCs/>
          <w:sz w:val="28"/>
          <w:szCs w:val="28"/>
        </w:rPr>
        <w:t>ANSWER:</w:t>
      </w:r>
    </w:p>
    <w:p w:rsidR="00037D91" w:rsidRPr="00037D91" w:rsidRDefault="00037D91" w:rsidP="00037D91">
      <w:pPr>
        <w:rPr>
          <w:b/>
          <w:bCs/>
          <w:sz w:val="28"/>
          <w:szCs w:val="28"/>
        </w:rPr>
      </w:pPr>
      <w:r w:rsidRPr="00037D91">
        <w:rPr>
          <w:b/>
          <w:bCs/>
          <w:sz w:val="28"/>
          <w:szCs w:val="28"/>
        </w:rPr>
        <w:t> </w:t>
      </w:r>
    </w:p>
    <w:tbl>
      <w:tblPr>
        <w:tblW w:w="3200" w:type="pct"/>
        <w:tblCellMar>
          <w:left w:w="0" w:type="dxa"/>
          <w:right w:w="0" w:type="dxa"/>
        </w:tblCellMar>
        <w:tblLook w:val="04A0" w:firstRow="1" w:lastRow="0" w:firstColumn="1" w:lastColumn="0" w:noHBand="0" w:noVBand="1"/>
      </w:tblPr>
      <w:tblGrid>
        <w:gridCol w:w="654"/>
        <w:gridCol w:w="150"/>
        <w:gridCol w:w="2258"/>
        <w:gridCol w:w="437"/>
        <w:gridCol w:w="483"/>
        <w:gridCol w:w="1032"/>
        <w:gridCol w:w="1032"/>
      </w:tblGrid>
      <w:tr w:rsidR="00037D91" w:rsidRPr="00037D91" w:rsidTr="00037D91">
        <w:tc>
          <w:tcPr>
            <w:tcW w:w="5000" w:type="pct"/>
            <w:gridSpan w:val="7"/>
            <w:tcBorders>
              <w:top w:val="nil"/>
              <w:left w:val="nil"/>
              <w:bottom w:val="single" w:sz="8" w:space="0" w:color="auto"/>
              <w:right w:val="nil"/>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Books of Leela, Meeta and Om</w:t>
            </w:r>
          </w:p>
          <w:p w:rsidR="00037D91" w:rsidRPr="00037D91" w:rsidRDefault="00037D91" w:rsidP="00037D91">
            <w:pPr>
              <w:rPr>
                <w:b/>
                <w:bCs/>
                <w:sz w:val="28"/>
                <w:szCs w:val="28"/>
              </w:rPr>
            </w:pPr>
            <w:r w:rsidRPr="00037D91">
              <w:rPr>
                <w:b/>
                <w:bCs/>
                <w:sz w:val="28"/>
                <w:szCs w:val="28"/>
              </w:rPr>
              <w:t>Journal</w:t>
            </w:r>
          </w:p>
          <w:p w:rsidR="00037D91" w:rsidRPr="00037D91" w:rsidRDefault="00037D91" w:rsidP="00037D91">
            <w:pPr>
              <w:rPr>
                <w:b/>
                <w:bCs/>
                <w:sz w:val="28"/>
                <w:szCs w:val="28"/>
              </w:rPr>
            </w:pPr>
            <w:r w:rsidRPr="00037D91">
              <w:rPr>
                <w:b/>
                <w:bCs/>
                <w:sz w:val="28"/>
                <w:szCs w:val="28"/>
              </w:rPr>
              <w:lastRenderedPageBreak/>
              <w:t> </w:t>
            </w:r>
          </w:p>
        </w:tc>
      </w:tr>
      <w:tr w:rsidR="00037D91" w:rsidRPr="00037D91" w:rsidTr="00037D91">
        <w:tc>
          <w:tcPr>
            <w:tcW w:w="400" w:type="pct"/>
            <w:tcBorders>
              <w:top w:val="nil"/>
              <w:left w:val="single" w:sz="8" w:space="0" w:color="auto"/>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lastRenderedPageBreak/>
              <w:t>Date</w:t>
            </w:r>
          </w:p>
        </w:tc>
        <w:tc>
          <w:tcPr>
            <w:tcW w:w="3050" w:type="pct"/>
            <w:gridSpan w:val="3"/>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Particulars</w:t>
            </w:r>
          </w:p>
        </w:tc>
        <w:tc>
          <w:tcPr>
            <w:tcW w:w="3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L.F.</w:t>
            </w:r>
          </w:p>
        </w:tc>
        <w:tc>
          <w:tcPr>
            <w:tcW w:w="5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c>
          <w:tcPr>
            <w:tcW w:w="5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rPr>
                <w:b/>
                <w:bCs/>
                <w:sz w:val="28"/>
                <w:szCs w:val="28"/>
              </w:rPr>
            </w:pPr>
            <w:r w:rsidRPr="00037D91">
              <w:rPr>
                <w:b/>
                <w:bCs/>
                <w:sz w:val="28"/>
                <w:szCs w:val="28"/>
              </w:rPr>
              <w:t>Amount</w:t>
            </w:r>
          </w:p>
          <w:p w:rsidR="00037D91" w:rsidRPr="00037D91" w:rsidRDefault="00037D91" w:rsidP="00037D91">
            <w:pPr>
              <w:rPr>
                <w:b/>
                <w:bCs/>
                <w:sz w:val="28"/>
                <w:szCs w:val="28"/>
              </w:rPr>
            </w:pPr>
            <w:r w:rsidRPr="00037D91">
              <w:rPr>
                <w:b/>
                <w:bCs/>
                <w:sz w:val="28"/>
                <w:szCs w:val="28"/>
              </w:rPr>
              <w:t>Rs</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2017</w:t>
            </w:r>
          </w:p>
        </w:tc>
        <w:tc>
          <w:tcPr>
            <w:tcW w:w="285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Jan 1</w:t>
            </w:r>
          </w:p>
        </w:tc>
        <w:tc>
          <w:tcPr>
            <w:tcW w:w="285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General Reserve A/c</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16,000</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850" w:type="pct"/>
            <w:gridSpan w:val="2"/>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Profit and Loss A/c</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24,000</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65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Leela’s Capital A/c</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25,000</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0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2650" w:type="pct"/>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To Meeta’s Capital A/c</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15,000</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050" w:type="pct"/>
            <w:gridSpan w:val="3"/>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(General reserve and balance in Profit and Loss credited to old</w:t>
            </w:r>
          </w:p>
          <w:p w:rsidR="00037D91" w:rsidRPr="00037D91" w:rsidRDefault="00037D91" w:rsidP="00037D91">
            <w:pPr>
              <w:rPr>
                <w:b/>
                <w:bCs/>
                <w:sz w:val="28"/>
                <w:szCs w:val="28"/>
              </w:rPr>
            </w:pPr>
            <w:r w:rsidRPr="00037D91">
              <w:rPr>
                <w:b/>
                <w:bCs/>
                <w:sz w:val="28"/>
                <w:szCs w:val="28"/>
              </w:rPr>
              <w:t>partners’ capital account in their old ratio, 5:3)</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r w:rsidR="00037D91" w:rsidRPr="00037D91" w:rsidTr="00037D91">
        <w:tc>
          <w:tcPr>
            <w:tcW w:w="400"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050" w:type="pct"/>
            <w:gridSpan w:val="3"/>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3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c>
          <w:tcPr>
            <w:tcW w:w="5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rPr>
                <w:b/>
                <w:bCs/>
                <w:sz w:val="28"/>
                <w:szCs w:val="28"/>
              </w:rPr>
            </w:pPr>
            <w:r w:rsidRPr="00037D91">
              <w:rPr>
                <w:b/>
                <w:bCs/>
                <w:sz w:val="28"/>
                <w:szCs w:val="28"/>
              </w:rPr>
              <w:t> </w:t>
            </w:r>
          </w:p>
        </w:tc>
      </w:tr>
    </w:tbl>
    <w:p w:rsidR="00037D91" w:rsidRPr="00037D91" w:rsidRDefault="00037D91" w:rsidP="00037D91">
      <w:pPr>
        <w:rPr>
          <w:b/>
          <w:bCs/>
          <w:sz w:val="28"/>
          <w:szCs w:val="28"/>
        </w:rPr>
      </w:pPr>
      <w:r w:rsidRPr="00037D91">
        <w:rPr>
          <w:b/>
          <w:bCs/>
          <w:sz w:val="28"/>
          <w:szCs w:val="28"/>
        </w:rPr>
        <w:t> </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Amit and Viney are partners in a firm sharing profits and losses in 3:1 ratio. On 1.1.2017 they admitted Ranjan as a partner. On Ranjan’s admission the profit and loss account of Amit and Viney showed a debit balance of Rs 40,000. Record necessary journal entry for the treatment of the same.</w:t>
      </w:r>
    </w:p>
    <w:p w:rsidR="00037D91" w:rsidRPr="00037D91" w:rsidRDefault="00037D91" w:rsidP="00037D91">
      <w:pPr>
        <w:spacing w:after="180" w:line="240" w:lineRule="auto"/>
        <w:outlineLvl w:val="3"/>
        <w:rPr>
          <w:rFonts w:ascii="Arial" w:eastAsia="Times New Roman" w:hAnsi="Arial" w:cs="Arial"/>
          <w:b/>
          <w:bCs/>
          <w:caps/>
          <w:color w:val="009769"/>
          <w:sz w:val="24"/>
          <w:szCs w:val="24"/>
          <w:lang w:bidi="ml-IN"/>
        </w:rPr>
      </w:pPr>
      <w:r w:rsidRPr="00037D91">
        <w:rPr>
          <w:rFonts w:ascii="Arial" w:eastAsia="Times New Roman" w:hAnsi="Arial" w:cs="Arial"/>
          <w:b/>
          <w:bCs/>
          <w:caps/>
          <w:color w:val="009769"/>
          <w:sz w:val="24"/>
          <w:szCs w:val="24"/>
          <w:lang w:bidi="ml-IN"/>
        </w:rPr>
        <w:t>ANSWER:</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b/>
          <w:bCs/>
          <w:color w:val="000000"/>
          <w:sz w:val="24"/>
          <w:szCs w:val="24"/>
          <w:lang w:bidi="ml-IN"/>
        </w:rPr>
        <w:t> </w:t>
      </w:r>
      <w:r w:rsidRPr="00037D91">
        <w:rPr>
          <w:rFonts w:ascii="Times New Roman" w:eastAsia="Times New Roman" w:hAnsi="Times New Roman" w:cs="Times New Roman"/>
          <w:color w:val="000000"/>
          <w:sz w:val="24"/>
          <w:szCs w:val="24"/>
          <w:lang w:bidi="ml-IN"/>
        </w:rPr>
        <w:t> </w:t>
      </w:r>
    </w:p>
    <w:tbl>
      <w:tblPr>
        <w:tblW w:w="2900" w:type="pct"/>
        <w:tblCellMar>
          <w:left w:w="0" w:type="dxa"/>
          <w:right w:w="0" w:type="dxa"/>
        </w:tblCellMar>
        <w:tblLook w:val="04A0" w:firstRow="1" w:lastRow="0" w:firstColumn="1" w:lastColumn="0" w:noHBand="0" w:noVBand="1"/>
      </w:tblPr>
      <w:tblGrid>
        <w:gridCol w:w="566"/>
        <w:gridCol w:w="360"/>
        <w:gridCol w:w="1786"/>
        <w:gridCol w:w="400"/>
        <w:gridCol w:w="513"/>
        <w:gridCol w:w="927"/>
        <w:gridCol w:w="927"/>
      </w:tblGrid>
      <w:tr w:rsidR="00037D91" w:rsidRPr="00037D91" w:rsidTr="00037D91">
        <w:tc>
          <w:tcPr>
            <w:tcW w:w="5000" w:type="pct"/>
            <w:gridSpan w:val="7"/>
            <w:tcBorders>
              <w:top w:val="nil"/>
              <w:left w:val="nil"/>
              <w:bottom w:val="single" w:sz="8" w:space="0" w:color="auto"/>
              <w:right w:val="nil"/>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Books of Amit, Viney and Ranjan</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Journal</w:t>
            </w:r>
          </w:p>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lastRenderedPageBreak/>
              <w:t> </w:t>
            </w:r>
          </w:p>
        </w:tc>
      </w:tr>
      <w:tr w:rsidR="00037D91" w:rsidRPr="00037D91" w:rsidTr="00037D91">
        <w:tc>
          <w:tcPr>
            <w:tcW w:w="400" w:type="pct"/>
            <w:tcBorders>
              <w:top w:val="nil"/>
              <w:left w:val="single" w:sz="8" w:space="0" w:color="auto"/>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lastRenderedPageBreak/>
              <w:t>Date</w:t>
            </w:r>
          </w:p>
        </w:tc>
        <w:tc>
          <w:tcPr>
            <w:tcW w:w="3050" w:type="pct"/>
            <w:gridSpan w:val="3"/>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Particulars</w:t>
            </w:r>
          </w:p>
        </w:tc>
        <w:tc>
          <w:tcPr>
            <w:tcW w:w="3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L.F.</w:t>
            </w:r>
          </w:p>
        </w:tc>
        <w:tc>
          <w:tcPr>
            <w:tcW w:w="5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ind w:left="736" w:hanging="736"/>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c>
          <w:tcPr>
            <w:tcW w:w="5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2017</w:t>
            </w:r>
          </w:p>
        </w:tc>
        <w:tc>
          <w:tcPr>
            <w:tcW w:w="27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1</w:t>
            </w:r>
          </w:p>
        </w:tc>
        <w:tc>
          <w:tcPr>
            <w:tcW w:w="2750" w:type="pct"/>
            <w:gridSpan w:val="2"/>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Amit’s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30,000</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750" w:type="pct"/>
            <w:gridSpan w:val="2"/>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Viney’s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10,000</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0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Profit and Loss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40,000</w:t>
            </w:r>
          </w:p>
        </w:tc>
      </w:tr>
      <w:tr w:rsidR="00037D91" w:rsidRPr="00037D91" w:rsidTr="00037D91">
        <w:tc>
          <w:tcPr>
            <w:tcW w:w="40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750" w:type="pct"/>
            <w:gridSpan w:val="2"/>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(Debit Balance in Profit and Loss Account written off)</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00"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7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57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12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0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2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3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3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bl>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before="300" w:after="300" w:line="240" w:lineRule="auto"/>
        <w:jc w:val="center"/>
        <w:outlineLvl w:val="3"/>
        <w:rPr>
          <w:rFonts w:ascii="Arial" w:eastAsia="Times New Roman" w:hAnsi="Arial" w:cs="Arial"/>
          <w:b/>
          <w:bCs/>
          <w:color w:val="212121"/>
          <w:sz w:val="27"/>
          <w:szCs w:val="27"/>
          <w:lang w:bidi="ml-IN"/>
        </w:rPr>
      </w:pPr>
      <w:r w:rsidRPr="00037D91">
        <w:rPr>
          <w:rFonts w:ascii="Arial" w:eastAsia="Times New Roman" w:hAnsi="Arial" w:cs="Arial"/>
          <w:b/>
          <w:bCs/>
          <w:color w:val="212121"/>
          <w:sz w:val="27"/>
          <w:szCs w:val="27"/>
          <w:lang w:bidi="ml-IN"/>
        </w:rPr>
        <w:t>Page No 171:</w:t>
      </w:r>
    </w:p>
    <w:p w:rsidR="00037D91" w:rsidRPr="00037D91" w:rsidRDefault="00037D91" w:rsidP="00037D91">
      <w:pPr>
        <w:spacing w:after="180" w:line="240" w:lineRule="auto"/>
        <w:outlineLvl w:val="3"/>
        <w:rPr>
          <w:rFonts w:ascii="Arial" w:eastAsia="Times New Roman" w:hAnsi="Arial" w:cs="Arial"/>
          <w:b/>
          <w:bCs/>
          <w:color w:val="383838"/>
          <w:sz w:val="24"/>
          <w:szCs w:val="24"/>
          <w:lang w:bidi="ml-IN"/>
        </w:rPr>
      </w:pPr>
      <w:r w:rsidRPr="00037D91">
        <w:rPr>
          <w:rFonts w:ascii="Arial" w:eastAsia="Times New Roman" w:hAnsi="Arial" w:cs="Arial"/>
          <w:b/>
          <w:bCs/>
          <w:color w:val="383838"/>
          <w:sz w:val="24"/>
          <w:szCs w:val="24"/>
          <w:lang w:bidi="ml-IN"/>
        </w:rPr>
        <w:t>Question 30:</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A and B share profits in the proportions of 3/4 and 1/4. Their Balance Sheet on Dec. 31, 2016 was as follows:</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tbl>
      <w:tblPr>
        <w:tblW w:w="0" w:type="dxa"/>
        <w:tblCellMar>
          <w:left w:w="0" w:type="dxa"/>
          <w:right w:w="0" w:type="dxa"/>
        </w:tblCellMar>
        <w:tblLook w:val="04A0" w:firstRow="1" w:lastRow="0" w:firstColumn="1" w:lastColumn="0" w:noHBand="0" w:noVBand="1"/>
      </w:tblPr>
      <w:tblGrid>
        <w:gridCol w:w="279"/>
        <w:gridCol w:w="3051"/>
        <w:gridCol w:w="1170"/>
        <w:gridCol w:w="3510"/>
        <w:gridCol w:w="1260"/>
      </w:tblGrid>
      <w:tr w:rsidR="00037D91" w:rsidRPr="00037D91" w:rsidTr="00037D91">
        <w:tc>
          <w:tcPr>
            <w:tcW w:w="9270" w:type="dxa"/>
            <w:gridSpan w:val="5"/>
            <w:tcBorders>
              <w:top w:val="nil"/>
              <w:left w:val="nil"/>
              <w:bottom w:val="single" w:sz="8" w:space="0" w:color="auto"/>
              <w:right w:val="nil"/>
            </w:tcBorders>
            <w:tcMar>
              <w:top w:w="0" w:type="dxa"/>
              <w:left w:w="108" w:type="dxa"/>
              <w:bottom w:w="0" w:type="dxa"/>
              <w:right w:w="108"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Balance Sheet of A and B as on December 31, 2016</w:t>
            </w:r>
          </w:p>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333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Liabilites</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c>
          <w:tcPr>
            <w:tcW w:w="35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Assets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r>
      <w:tr w:rsidR="00037D91" w:rsidRPr="00037D91" w:rsidTr="00037D91">
        <w:tc>
          <w:tcPr>
            <w:tcW w:w="333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Sundry creditors</w:t>
            </w:r>
          </w:p>
        </w:tc>
        <w:tc>
          <w:tcPr>
            <w:tcW w:w="117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41,500</w:t>
            </w:r>
          </w:p>
        </w:tc>
        <w:tc>
          <w:tcPr>
            <w:tcW w:w="351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Cash at Bank</w:t>
            </w:r>
          </w:p>
        </w:tc>
        <w:tc>
          <w:tcPr>
            <w:tcW w:w="126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26,500</w:t>
            </w:r>
          </w:p>
        </w:tc>
      </w:tr>
      <w:tr w:rsidR="00037D91" w:rsidRPr="00037D91" w:rsidTr="00037D91">
        <w:tc>
          <w:tcPr>
            <w:tcW w:w="333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Reserve fund</w:t>
            </w:r>
          </w:p>
        </w:tc>
        <w:tc>
          <w:tcPr>
            <w:tcW w:w="117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4,000</w:t>
            </w:r>
          </w:p>
        </w:tc>
        <w:tc>
          <w:tcPr>
            <w:tcW w:w="351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Bills Receivable</w:t>
            </w:r>
          </w:p>
        </w:tc>
        <w:tc>
          <w:tcPr>
            <w:tcW w:w="126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w:t>
            </w:r>
          </w:p>
        </w:tc>
      </w:tr>
      <w:tr w:rsidR="00037D91" w:rsidRPr="00037D91" w:rsidTr="00037D91">
        <w:tc>
          <w:tcPr>
            <w:tcW w:w="333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Capital Accounts</w:t>
            </w:r>
          </w:p>
        </w:tc>
        <w:tc>
          <w:tcPr>
            <w:tcW w:w="117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51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Debtors</w:t>
            </w:r>
          </w:p>
        </w:tc>
        <w:tc>
          <w:tcPr>
            <w:tcW w:w="126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16,000</w:t>
            </w:r>
          </w:p>
        </w:tc>
      </w:tr>
      <w:tr w:rsidR="00037D91" w:rsidRPr="00037D91" w:rsidTr="00037D91">
        <w:tc>
          <w:tcPr>
            <w:tcW w:w="279" w:type="dxa"/>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51"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A</w:t>
            </w:r>
          </w:p>
        </w:tc>
        <w:tc>
          <w:tcPr>
            <w:tcW w:w="117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30,000</w:t>
            </w:r>
          </w:p>
        </w:tc>
        <w:tc>
          <w:tcPr>
            <w:tcW w:w="351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Stock</w:t>
            </w:r>
          </w:p>
        </w:tc>
        <w:tc>
          <w:tcPr>
            <w:tcW w:w="126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20,000</w:t>
            </w:r>
          </w:p>
        </w:tc>
      </w:tr>
      <w:tr w:rsidR="00037D91" w:rsidRPr="00037D91" w:rsidTr="00037D91">
        <w:tc>
          <w:tcPr>
            <w:tcW w:w="279" w:type="dxa"/>
            <w:tcBorders>
              <w:top w:val="nil"/>
              <w:left w:val="single" w:sz="8" w:space="0" w:color="000000"/>
              <w:bottom w:val="nil"/>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51"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w:t>
            </w:r>
          </w:p>
        </w:tc>
        <w:tc>
          <w:tcPr>
            <w:tcW w:w="117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16,000</w:t>
            </w:r>
          </w:p>
        </w:tc>
        <w:tc>
          <w:tcPr>
            <w:tcW w:w="351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Fixtures</w:t>
            </w:r>
          </w:p>
        </w:tc>
        <w:tc>
          <w:tcPr>
            <w:tcW w:w="126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w:t>
            </w:r>
          </w:p>
        </w:tc>
      </w:tr>
      <w:tr w:rsidR="00037D91" w:rsidRPr="00037D91" w:rsidTr="00037D91">
        <w:tc>
          <w:tcPr>
            <w:tcW w:w="333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170" w:type="dxa"/>
            <w:tcBorders>
              <w:top w:val="nil"/>
              <w:left w:val="nil"/>
              <w:bottom w:val="single" w:sz="8" w:space="0" w:color="auto"/>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51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Land &amp; Building</w:t>
            </w:r>
          </w:p>
        </w:tc>
        <w:tc>
          <w:tcPr>
            <w:tcW w:w="1260" w:type="dxa"/>
            <w:tcBorders>
              <w:top w:val="nil"/>
              <w:left w:val="nil"/>
              <w:bottom w:val="single" w:sz="8" w:space="0" w:color="auto"/>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25,000</w:t>
            </w:r>
          </w:p>
        </w:tc>
      </w:tr>
      <w:tr w:rsidR="00037D91" w:rsidRPr="00037D91" w:rsidTr="00037D91">
        <w:tc>
          <w:tcPr>
            <w:tcW w:w="3330"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170" w:type="dxa"/>
            <w:tcBorders>
              <w:top w:val="nil"/>
              <w:left w:val="nil"/>
              <w:bottom w:val="double" w:sz="6" w:space="0" w:color="auto"/>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91,500</w:t>
            </w:r>
          </w:p>
        </w:tc>
        <w:tc>
          <w:tcPr>
            <w:tcW w:w="3510" w:type="dxa"/>
            <w:tcBorders>
              <w:top w:val="nil"/>
              <w:left w:val="nil"/>
              <w:bottom w:val="nil"/>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260" w:type="dxa"/>
            <w:tcBorders>
              <w:top w:val="nil"/>
              <w:left w:val="nil"/>
              <w:bottom w:val="double" w:sz="6" w:space="0" w:color="auto"/>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91,500</w:t>
            </w:r>
          </w:p>
        </w:tc>
      </w:tr>
      <w:tr w:rsidR="00037D91" w:rsidRPr="00037D91" w:rsidTr="00037D91">
        <w:tc>
          <w:tcPr>
            <w:tcW w:w="333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bl>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On Jan. 1,2017, C was admitted into partnership on the following terms:</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(a) That C pays Rs 10,000 as his capital.</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(b) That C pays Rs 5,000 for goodwill. Half of this sum is to be withdrawn by A and B.</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lastRenderedPageBreak/>
        <w:t>(c) That stock and fixtures be reduced by 10% and a 5%, provision for doubtful debts be created on Sundry Debtors and Bills Receivable.</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(d) That the value of land and buildings be appreciated by 20%.</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(e) There being a claim against the firm for damages, a liability to the extent of Rs 1,000 should be created.</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(f) An item of Rs 650 included in sundry creditors is not likely to be claimed and hence should be written back.</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Record the above transactions (journal entries) in the books of the firm assuming that the profit sharing ratio between A and B has not changed. Prepare the new Balance Sheet on the admission of C.</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after="180" w:line="240" w:lineRule="auto"/>
        <w:outlineLvl w:val="3"/>
        <w:rPr>
          <w:rFonts w:ascii="Arial" w:eastAsia="Times New Roman" w:hAnsi="Arial" w:cs="Arial"/>
          <w:b/>
          <w:bCs/>
          <w:caps/>
          <w:color w:val="009769"/>
          <w:sz w:val="24"/>
          <w:szCs w:val="24"/>
          <w:lang w:bidi="ml-IN"/>
        </w:rPr>
      </w:pPr>
      <w:r w:rsidRPr="00037D91">
        <w:rPr>
          <w:rFonts w:ascii="Arial" w:eastAsia="Times New Roman" w:hAnsi="Arial" w:cs="Arial"/>
          <w:b/>
          <w:bCs/>
          <w:caps/>
          <w:color w:val="009769"/>
          <w:sz w:val="24"/>
          <w:szCs w:val="24"/>
          <w:lang w:bidi="ml-IN"/>
        </w:rPr>
        <w:t>ANSWER:</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 </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tbl>
      <w:tblPr>
        <w:tblW w:w="10710" w:type="dxa"/>
        <w:tblCellMar>
          <w:left w:w="0" w:type="dxa"/>
          <w:right w:w="0" w:type="dxa"/>
        </w:tblCellMar>
        <w:tblLook w:val="04A0" w:firstRow="1" w:lastRow="0" w:firstColumn="1" w:lastColumn="0" w:noHBand="0" w:noVBand="1"/>
      </w:tblPr>
      <w:tblGrid>
        <w:gridCol w:w="933"/>
        <w:gridCol w:w="361"/>
        <w:gridCol w:w="5538"/>
        <w:gridCol w:w="360"/>
        <w:gridCol w:w="505"/>
        <w:gridCol w:w="612"/>
        <w:gridCol w:w="1040"/>
        <w:gridCol w:w="1361"/>
      </w:tblGrid>
      <w:tr w:rsidR="00037D91" w:rsidRPr="00037D91" w:rsidTr="00037D91">
        <w:tc>
          <w:tcPr>
            <w:tcW w:w="5000" w:type="pct"/>
            <w:gridSpan w:val="8"/>
            <w:tcBorders>
              <w:top w:val="nil"/>
              <w:left w:val="nil"/>
              <w:bottom w:val="single" w:sz="8" w:space="0" w:color="auto"/>
              <w:right w:val="nil"/>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Books of A, B and C</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Journal</w:t>
            </w:r>
          </w:p>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000000"/>
              <w:bottom w:val="single" w:sz="8" w:space="0" w:color="auto"/>
              <w:right w:val="single" w:sz="8" w:space="0" w:color="000000"/>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Date</w:t>
            </w:r>
          </w:p>
        </w:tc>
        <w:tc>
          <w:tcPr>
            <w:tcW w:w="3100" w:type="pct"/>
            <w:gridSpan w:val="4"/>
            <w:tcBorders>
              <w:top w:val="nil"/>
              <w:left w:val="nil"/>
              <w:bottom w:val="single" w:sz="8" w:space="0" w:color="auto"/>
              <w:right w:val="single" w:sz="8" w:space="0" w:color="000000"/>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Particulars</w:t>
            </w:r>
          </w:p>
        </w:tc>
        <w:tc>
          <w:tcPr>
            <w:tcW w:w="300" w:type="pct"/>
            <w:tcBorders>
              <w:top w:val="nil"/>
              <w:left w:val="nil"/>
              <w:bottom w:val="single" w:sz="8" w:space="0" w:color="auto"/>
              <w:right w:val="single" w:sz="8" w:space="0" w:color="000000"/>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L.F.</w:t>
            </w:r>
          </w:p>
        </w:tc>
        <w:tc>
          <w:tcPr>
            <w:tcW w:w="500" w:type="pct"/>
            <w:tcBorders>
              <w:top w:val="nil"/>
              <w:left w:val="nil"/>
              <w:bottom w:val="single" w:sz="8" w:space="0" w:color="auto"/>
              <w:right w:val="single" w:sz="8" w:space="0" w:color="000000"/>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ind w:left="736" w:hanging="736"/>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c>
          <w:tcPr>
            <w:tcW w:w="500" w:type="pct"/>
            <w:tcBorders>
              <w:top w:val="nil"/>
              <w:left w:val="nil"/>
              <w:bottom w:val="single" w:sz="8" w:space="0" w:color="auto"/>
              <w:right w:val="single" w:sz="8" w:space="0" w:color="000000"/>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2017</w:t>
            </w:r>
          </w:p>
        </w:tc>
        <w:tc>
          <w:tcPr>
            <w:tcW w:w="27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01</w:t>
            </w:r>
          </w:p>
        </w:tc>
        <w:tc>
          <w:tcPr>
            <w:tcW w:w="2750" w:type="pct"/>
            <w:gridSpan w:val="2"/>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Bank A/c</w:t>
            </w:r>
          </w:p>
        </w:tc>
        <w:tc>
          <w:tcPr>
            <w:tcW w:w="300" w:type="pct"/>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15,000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0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C’s Capital A/c</w:t>
            </w:r>
          </w:p>
        </w:tc>
        <w:tc>
          <w:tcPr>
            <w:tcW w:w="300" w:type="pct"/>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0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Premium for Goodwill A/c</w:t>
            </w:r>
          </w:p>
        </w:tc>
        <w:tc>
          <w:tcPr>
            <w:tcW w:w="300" w:type="pct"/>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5,000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100" w:type="pct"/>
            <w:gridSpan w:val="4"/>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(Capital and Premium for goodwill brought by C</w:t>
            </w:r>
          </w:p>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for 1/5 th share)</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01</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Premium for Goodwill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5,000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A’s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3,750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B’s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1,250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(Amount of goodwill brought by C is transferred to old</w:t>
            </w:r>
          </w:p>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partners’ capital account in their sacrificing ratio, 3:1)</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01</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A’s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1,875</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625</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Bank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2,500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(Half of amount  withdrawn by old partners)</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01</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Revaluation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4,050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Stock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2,000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lastRenderedPageBreak/>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Fixture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Provision for doubtful Debts on Debtors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800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provision for doubtful Debts on Bills Receivable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150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Claim for Damages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(Assets and liabilities are revalued)</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01</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Land and Building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5,000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Sundry Creditors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650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Revaluation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5,650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(Asset and liability are revalued)</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01</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Revaluation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1,600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A’s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1,200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B’s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400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(Profit on Revaluation transferred to old partners’ capital)</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01</w:t>
            </w:r>
          </w:p>
        </w:tc>
        <w:tc>
          <w:tcPr>
            <w:tcW w:w="2850" w:type="pct"/>
            <w:gridSpan w:val="3"/>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Reserve Fund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4,000</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A’s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5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6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B’s Capital A/c</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w:t>
            </w:r>
          </w:p>
        </w:tc>
      </w:tr>
      <w:tr w:rsidR="00037D91" w:rsidRPr="00037D91" w:rsidTr="00037D91">
        <w:tc>
          <w:tcPr>
            <w:tcW w:w="450"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850" w:type="pct"/>
            <w:gridSpan w:val="3"/>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(Reserve Fund distributed among old partners)</w:t>
            </w:r>
          </w:p>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0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105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7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58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9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54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675"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14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17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bl>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tbl>
      <w:tblPr>
        <w:tblW w:w="0" w:type="dxa"/>
        <w:tblCellMar>
          <w:left w:w="0" w:type="dxa"/>
          <w:right w:w="0" w:type="dxa"/>
        </w:tblCellMar>
        <w:tblLook w:val="04A0" w:firstRow="1" w:lastRow="0" w:firstColumn="1" w:lastColumn="0" w:noHBand="0" w:noVBand="1"/>
      </w:tblPr>
      <w:tblGrid>
        <w:gridCol w:w="443"/>
        <w:gridCol w:w="2357"/>
        <w:gridCol w:w="901"/>
        <w:gridCol w:w="1057"/>
        <w:gridCol w:w="2851"/>
        <w:gridCol w:w="910"/>
        <w:gridCol w:w="1057"/>
      </w:tblGrid>
      <w:tr w:rsidR="00037D91" w:rsidRPr="00037D91" w:rsidTr="00037D91">
        <w:tc>
          <w:tcPr>
            <w:tcW w:w="10741" w:type="dxa"/>
            <w:gridSpan w:val="7"/>
            <w:tcBorders>
              <w:top w:val="nil"/>
              <w:left w:val="nil"/>
              <w:bottom w:val="single" w:sz="8" w:space="0" w:color="auto"/>
              <w:right w:val="nil"/>
            </w:tcBorders>
            <w:tcMar>
              <w:top w:w="0" w:type="dxa"/>
              <w:left w:w="108" w:type="dxa"/>
              <w:bottom w:w="0" w:type="dxa"/>
              <w:right w:w="108"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color w:val="231F20"/>
                <w:sz w:val="24"/>
                <w:szCs w:val="24"/>
                <w:lang w:bidi="ml-IN"/>
              </w:rPr>
              <w:t>Balance Sheet as on January 01, 2007</w:t>
            </w:r>
          </w:p>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325" w:type="dxa"/>
            <w:gridSpan w:val="3"/>
            <w:tcBorders>
              <w:top w:val="nil"/>
              <w:left w:val="single" w:sz="8" w:space="0" w:color="000000"/>
              <w:bottom w:val="single" w:sz="8" w:space="0" w:color="auto"/>
              <w:right w:val="single" w:sz="8" w:space="0" w:color="000000"/>
            </w:tcBorders>
            <w:tcMar>
              <w:top w:w="0" w:type="dxa"/>
              <w:left w:w="108" w:type="dxa"/>
              <w:bottom w:w="0" w:type="dxa"/>
              <w:right w:w="108"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color w:val="000000"/>
                <w:sz w:val="24"/>
                <w:szCs w:val="24"/>
                <w:lang w:bidi="ml-IN"/>
              </w:rPr>
              <w:t>Liabilities</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color w:val="000000"/>
                <w:sz w:val="24"/>
                <w:szCs w:val="24"/>
                <w:lang w:bidi="ml-IN"/>
              </w:rPr>
              <w:t>Amount</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color w:val="000000"/>
                <w:sz w:val="24"/>
                <w:szCs w:val="24"/>
                <w:lang w:bidi="ml-IN"/>
              </w:rPr>
              <w:t>(Rs)</w:t>
            </w:r>
          </w:p>
        </w:tc>
        <w:tc>
          <w:tcPr>
            <w:tcW w:w="4230" w:type="dxa"/>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color w:val="000000"/>
                <w:sz w:val="24"/>
                <w:szCs w:val="24"/>
                <w:lang w:bidi="ml-IN"/>
              </w:rPr>
              <w:t>Assets</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color w:val="000000"/>
                <w:sz w:val="24"/>
                <w:szCs w:val="24"/>
                <w:lang w:bidi="ml-IN"/>
              </w:rPr>
              <w:t>Amount</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color w:val="000000"/>
                <w:sz w:val="24"/>
                <w:szCs w:val="24"/>
                <w:lang w:bidi="ml-IN"/>
              </w:rPr>
              <w:t>(Rs)</w:t>
            </w:r>
          </w:p>
        </w:tc>
      </w:tr>
      <w:tr w:rsidR="00037D91" w:rsidRPr="00037D91" w:rsidTr="00037D91">
        <w:tc>
          <w:tcPr>
            <w:tcW w:w="3420" w:type="dxa"/>
            <w:gridSpan w:val="2"/>
            <w:tcBorders>
              <w:top w:val="nil"/>
              <w:left w:val="single" w:sz="8" w:space="0" w:color="auto"/>
              <w:bottom w:val="nil"/>
              <w:right w:val="nil"/>
            </w:tcBorders>
            <w:tcMar>
              <w:top w:w="0" w:type="dxa"/>
              <w:left w:w="108" w:type="dxa"/>
              <w:bottom w:w="0" w:type="dxa"/>
              <w:right w:w="108"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Sundry Creditors</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40,850</w:t>
            </w:r>
          </w:p>
        </w:tc>
        <w:tc>
          <w:tcPr>
            <w:tcW w:w="4230" w:type="dxa"/>
            <w:gridSpan w:val="2"/>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Cash at Bank</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39,000</w:t>
            </w:r>
          </w:p>
        </w:tc>
      </w:tr>
      <w:tr w:rsidR="00037D91" w:rsidRPr="00037D91" w:rsidTr="00037D91">
        <w:tc>
          <w:tcPr>
            <w:tcW w:w="3420" w:type="dxa"/>
            <w:gridSpan w:val="2"/>
            <w:tcBorders>
              <w:top w:val="nil"/>
              <w:left w:val="single" w:sz="8" w:space="0" w:color="auto"/>
              <w:bottom w:val="nil"/>
              <w:right w:val="nil"/>
            </w:tcBorders>
            <w:tcMar>
              <w:top w:w="0" w:type="dxa"/>
              <w:left w:w="108" w:type="dxa"/>
              <w:bottom w:w="0" w:type="dxa"/>
              <w:right w:w="108"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Claim for Damages</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1,000</w:t>
            </w:r>
          </w:p>
        </w:tc>
        <w:tc>
          <w:tcPr>
            <w:tcW w:w="331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Bills Receivable</w:t>
            </w:r>
          </w:p>
        </w:tc>
        <w:tc>
          <w:tcPr>
            <w:tcW w:w="918" w:type="dxa"/>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3,000</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48" w:type="dxa"/>
            <w:tcBorders>
              <w:top w:val="nil"/>
              <w:left w:val="single" w:sz="8" w:space="0" w:color="auto"/>
              <w:bottom w:val="nil"/>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7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A</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36,075</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31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i/>
                <w:iCs/>
                <w:color w:val="000000"/>
                <w:sz w:val="24"/>
                <w:szCs w:val="24"/>
                <w:lang w:bidi="ml-IN"/>
              </w:rPr>
              <w:t>Less</w:t>
            </w:r>
            <w:r w:rsidRPr="00037D91">
              <w:rPr>
                <w:rFonts w:ascii="Times New Roman" w:eastAsia="Times New Roman" w:hAnsi="Times New Roman" w:cs="Times New Roman"/>
                <w:color w:val="000000"/>
                <w:sz w:val="24"/>
                <w:szCs w:val="24"/>
                <w:lang w:bidi="ml-IN"/>
              </w:rPr>
              <w:t>:</w:t>
            </w:r>
            <w:r w:rsidRPr="00037D91">
              <w:rPr>
                <w:rFonts w:ascii="Times New Roman" w:eastAsia="Times New Roman" w:hAnsi="Times New Roman" w:cs="Times New Roman"/>
                <w:i/>
                <w:iCs/>
                <w:color w:val="000000"/>
                <w:sz w:val="24"/>
                <w:szCs w:val="24"/>
                <w:lang w:bidi="ml-IN"/>
              </w:rPr>
              <w:t> </w:t>
            </w:r>
            <w:r w:rsidRPr="00037D91">
              <w:rPr>
                <w:rFonts w:ascii="Times New Roman" w:eastAsia="Times New Roman" w:hAnsi="Times New Roman" w:cs="Times New Roman"/>
                <w:color w:val="000000"/>
                <w:sz w:val="24"/>
                <w:szCs w:val="24"/>
                <w:lang w:bidi="ml-IN"/>
              </w:rPr>
              <w:t>Provision</w:t>
            </w:r>
          </w:p>
        </w:tc>
        <w:tc>
          <w:tcPr>
            <w:tcW w:w="918" w:type="dxa"/>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150</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2,850</w:t>
            </w:r>
          </w:p>
        </w:tc>
      </w:tr>
      <w:tr w:rsidR="00037D91" w:rsidRPr="00037D91" w:rsidTr="00037D91">
        <w:tc>
          <w:tcPr>
            <w:tcW w:w="448" w:type="dxa"/>
            <w:tcBorders>
              <w:top w:val="nil"/>
              <w:left w:val="single" w:sz="8" w:space="0" w:color="auto"/>
              <w:bottom w:val="nil"/>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7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B</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18,025</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31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Debtors</w:t>
            </w:r>
          </w:p>
        </w:tc>
        <w:tc>
          <w:tcPr>
            <w:tcW w:w="918" w:type="dxa"/>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16,000</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48" w:type="dxa"/>
            <w:tcBorders>
              <w:top w:val="nil"/>
              <w:left w:val="single" w:sz="8" w:space="0" w:color="auto"/>
              <w:bottom w:val="nil"/>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7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10,000</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64,100</w:t>
            </w:r>
          </w:p>
        </w:tc>
        <w:tc>
          <w:tcPr>
            <w:tcW w:w="331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i/>
                <w:iCs/>
                <w:color w:val="000000"/>
                <w:sz w:val="24"/>
                <w:szCs w:val="24"/>
                <w:lang w:bidi="ml-IN"/>
              </w:rPr>
              <w:t>Less</w:t>
            </w:r>
            <w:r w:rsidRPr="00037D91">
              <w:rPr>
                <w:rFonts w:ascii="Times New Roman" w:eastAsia="Times New Roman" w:hAnsi="Times New Roman" w:cs="Times New Roman"/>
                <w:color w:val="000000"/>
                <w:sz w:val="24"/>
                <w:szCs w:val="24"/>
                <w:lang w:bidi="ml-IN"/>
              </w:rPr>
              <w:t>: Provision</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800</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15,200</w:t>
            </w:r>
          </w:p>
        </w:tc>
      </w:tr>
      <w:tr w:rsidR="00037D91" w:rsidRPr="00037D91" w:rsidTr="00037D91">
        <w:tc>
          <w:tcPr>
            <w:tcW w:w="448" w:type="dxa"/>
            <w:tcBorders>
              <w:top w:val="nil"/>
              <w:left w:val="single" w:sz="8" w:space="0" w:color="auto"/>
              <w:bottom w:val="nil"/>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7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230" w:type="dxa"/>
            <w:gridSpan w:val="2"/>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Stock</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18,000</w:t>
            </w:r>
          </w:p>
        </w:tc>
      </w:tr>
      <w:tr w:rsidR="00037D91" w:rsidRPr="00037D91" w:rsidTr="00037D91">
        <w:tc>
          <w:tcPr>
            <w:tcW w:w="448" w:type="dxa"/>
            <w:tcBorders>
              <w:top w:val="nil"/>
              <w:left w:val="single" w:sz="8" w:space="0" w:color="auto"/>
              <w:bottom w:val="nil"/>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7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230" w:type="dxa"/>
            <w:gridSpan w:val="2"/>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Fixtures</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900</w:t>
            </w:r>
          </w:p>
        </w:tc>
      </w:tr>
      <w:tr w:rsidR="00037D91" w:rsidRPr="00037D91" w:rsidTr="00037D91">
        <w:tc>
          <w:tcPr>
            <w:tcW w:w="448" w:type="dxa"/>
            <w:tcBorders>
              <w:top w:val="nil"/>
              <w:left w:val="single" w:sz="8" w:space="0" w:color="auto"/>
              <w:bottom w:val="nil"/>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7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230" w:type="dxa"/>
            <w:gridSpan w:val="2"/>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Land and Building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30,000</w:t>
            </w:r>
          </w:p>
        </w:tc>
      </w:tr>
      <w:tr w:rsidR="00037D91" w:rsidRPr="00037D91" w:rsidTr="00037D91">
        <w:tc>
          <w:tcPr>
            <w:tcW w:w="448" w:type="dxa"/>
            <w:tcBorders>
              <w:top w:val="nil"/>
              <w:left w:val="single" w:sz="8" w:space="0" w:color="auto"/>
              <w:bottom w:val="nil"/>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72" w:type="dxa"/>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double" w:sz="6"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1,05,950</w:t>
            </w:r>
          </w:p>
        </w:tc>
        <w:tc>
          <w:tcPr>
            <w:tcW w:w="4230" w:type="dxa"/>
            <w:gridSpan w:val="2"/>
            <w:tcBorders>
              <w:top w:val="nil"/>
              <w:left w:val="nil"/>
              <w:bottom w:val="nil"/>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double" w:sz="6"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color w:val="000000"/>
                <w:sz w:val="24"/>
                <w:szCs w:val="24"/>
                <w:lang w:bidi="ml-IN"/>
              </w:rPr>
              <w:t>1,05,950</w:t>
            </w:r>
          </w:p>
        </w:tc>
      </w:tr>
      <w:tr w:rsidR="00037D91" w:rsidRPr="00037D91" w:rsidTr="00037D91">
        <w:tc>
          <w:tcPr>
            <w:tcW w:w="448" w:type="dxa"/>
            <w:tcBorders>
              <w:top w:val="nil"/>
              <w:left w:val="single" w:sz="8" w:space="0" w:color="auto"/>
              <w:bottom w:val="single" w:sz="8" w:space="0" w:color="auto"/>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72" w:type="dxa"/>
            <w:tcBorders>
              <w:top w:val="nil"/>
              <w:left w:val="nil"/>
              <w:bottom w:val="single" w:sz="8" w:space="0" w:color="auto"/>
              <w:right w:val="nil"/>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2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bl>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Working Note:</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1)</w:t>
      </w:r>
    </w:p>
    <w:tbl>
      <w:tblPr>
        <w:tblW w:w="11253" w:type="dxa"/>
        <w:tblCellMar>
          <w:left w:w="0" w:type="dxa"/>
          <w:right w:w="0" w:type="dxa"/>
        </w:tblCellMar>
        <w:tblLook w:val="04A0" w:firstRow="1" w:lastRow="0" w:firstColumn="1" w:lastColumn="0" w:noHBand="0" w:noVBand="1"/>
      </w:tblPr>
      <w:tblGrid>
        <w:gridCol w:w="2780"/>
        <w:gridCol w:w="890"/>
        <w:gridCol w:w="900"/>
        <w:gridCol w:w="890"/>
        <w:gridCol w:w="165"/>
        <w:gridCol w:w="2958"/>
        <w:gridCol w:w="890"/>
        <w:gridCol w:w="890"/>
        <w:gridCol w:w="890"/>
      </w:tblGrid>
      <w:tr w:rsidR="00037D91" w:rsidRPr="00037D91" w:rsidTr="00037D91">
        <w:tc>
          <w:tcPr>
            <w:tcW w:w="11253" w:type="dxa"/>
            <w:gridSpan w:val="9"/>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Partners’ Capital Account</w:t>
            </w:r>
          </w:p>
        </w:tc>
      </w:tr>
      <w:tr w:rsidR="00037D91" w:rsidRPr="00037D91" w:rsidTr="00037D91">
        <w:tc>
          <w:tcPr>
            <w:tcW w:w="5626" w:type="dxa"/>
            <w:gridSpan w:val="5"/>
            <w:tcBorders>
              <w:top w:val="nil"/>
              <w:left w:val="nil"/>
              <w:bottom w:val="single" w:sz="8" w:space="0" w:color="auto"/>
              <w:right w:val="nil"/>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Dr.</w:t>
            </w:r>
          </w:p>
        </w:tc>
        <w:tc>
          <w:tcPr>
            <w:tcW w:w="5627" w:type="dxa"/>
            <w:gridSpan w:val="4"/>
            <w:tcBorders>
              <w:top w:val="nil"/>
              <w:left w:val="nil"/>
              <w:bottom w:val="single" w:sz="8" w:space="0" w:color="auto"/>
              <w:right w:val="nil"/>
            </w:tcBorders>
            <w:tcMar>
              <w:top w:w="0" w:type="dxa"/>
              <w:left w:w="108" w:type="dxa"/>
              <w:bottom w:w="0" w:type="dxa"/>
              <w:right w:w="108"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Cr.</w:t>
            </w:r>
          </w:p>
        </w:tc>
      </w:tr>
      <w:tr w:rsidR="00037D91" w:rsidRPr="00037D91" w:rsidTr="00037D91">
        <w:tc>
          <w:tcPr>
            <w:tcW w:w="2781" w:type="dxa"/>
            <w:tcBorders>
              <w:top w:val="nil"/>
              <w:left w:val="single" w:sz="8" w:space="0" w:color="auto"/>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lastRenderedPageBreak/>
              <w:t>Particulars</w:t>
            </w:r>
          </w:p>
        </w:tc>
        <w:tc>
          <w:tcPr>
            <w:tcW w:w="890"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w:t>
            </w:r>
          </w:p>
        </w:tc>
        <w:tc>
          <w:tcPr>
            <w:tcW w:w="899"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B</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C</w:t>
            </w:r>
          </w:p>
        </w:tc>
        <w:tc>
          <w:tcPr>
            <w:tcW w:w="3123" w:type="dxa"/>
            <w:gridSpan w:val="2"/>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Particulars</w:t>
            </w:r>
          </w:p>
        </w:tc>
        <w:tc>
          <w:tcPr>
            <w:tcW w:w="890"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w:t>
            </w:r>
          </w:p>
        </w:tc>
        <w:tc>
          <w:tcPr>
            <w:tcW w:w="890"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B</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C</w:t>
            </w:r>
          </w:p>
        </w:tc>
      </w:tr>
      <w:tr w:rsidR="00037D91" w:rsidRPr="00037D91" w:rsidTr="00037D91">
        <w:tc>
          <w:tcPr>
            <w:tcW w:w="278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Bank</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1,875</w:t>
            </w:r>
          </w:p>
        </w:tc>
        <w:tc>
          <w:tcPr>
            <w:tcW w:w="899"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625</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12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Balance b/d</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30,000</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16,000</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278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Balance c/d</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36,075</w:t>
            </w:r>
          </w:p>
        </w:tc>
        <w:tc>
          <w:tcPr>
            <w:tcW w:w="899"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18,025</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10,000</w:t>
            </w:r>
          </w:p>
        </w:tc>
        <w:tc>
          <w:tcPr>
            <w:tcW w:w="312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Bank</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10,000</w:t>
            </w:r>
          </w:p>
        </w:tc>
      </w:tr>
      <w:tr w:rsidR="00037D91" w:rsidRPr="00037D91" w:rsidTr="00037D91">
        <w:tc>
          <w:tcPr>
            <w:tcW w:w="278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9"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12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Premium for Goodwill</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3,750</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1,250</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278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9"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12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Revaluation</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1,200</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400</w:t>
            </w:r>
          </w:p>
        </w:tc>
        <w:tc>
          <w:tcPr>
            <w:tcW w:w="89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278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9"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12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Reserve Fund</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2781"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37,950</w:t>
            </w:r>
          </w:p>
        </w:tc>
        <w:tc>
          <w:tcPr>
            <w:tcW w:w="899"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18,650</w:t>
            </w:r>
          </w:p>
        </w:tc>
        <w:tc>
          <w:tcPr>
            <w:tcW w:w="890"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10,000</w:t>
            </w:r>
          </w:p>
        </w:tc>
        <w:tc>
          <w:tcPr>
            <w:tcW w:w="3123"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37,950</w:t>
            </w:r>
          </w:p>
        </w:tc>
        <w:tc>
          <w:tcPr>
            <w:tcW w:w="890"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18,650</w:t>
            </w:r>
          </w:p>
        </w:tc>
        <w:tc>
          <w:tcPr>
            <w:tcW w:w="890"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10,000</w:t>
            </w:r>
          </w:p>
        </w:tc>
      </w:tr>
      <w:tr w:rsidR="00037D91" w:rsidRPr="00037D91" w:rsidTr="00037D91">
        <w:tc>
          <w:tcPr>
            <w:tcW w:w="27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9"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123" w:type="dxa"/>
            <w:gridSpan w:val="2"/>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9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2775"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85"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900"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85"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65"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55"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85"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85"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885"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bl>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2)</w:t>
      </w:r>
    </w:p>
    <w:tbl>
      <w:tblPr>
        <w:tblW w:w="10710" w:type="dxa"/>
        <w:tblCellMar>
          <w:left w:w="0" w:type="dxa"/>
          <w:right w:w="0" w:type="dxa"/>
        </w:tblCellMar>
        <w:tblLook w:val="04A0" w:firstRow="1" w:lastRow="0" w:firstColumn="1" w:lastColumn="0" w:noHBand="0" w:noVBand="1"/>
      </w:tblPr>
      <w:tblGrid>
        <w:gridCol w:w="4155"/>
        <w:gridCol w:w="1072"/>
        <w:gridCol w:w="360"/>
        <w:gridCol w:w="4051"/>
        <w:gridCol w:w="1072"/>
      </w:tblGrid>
      <w:tr w:rsidR="00037D91" w:rsidRPr="00037D91" w:rsidTr="00037D91">
        <w:tc>
          <w:tcPr>
            <w:tcW w:w="10710" w:type="dxa"/>
            <w:gridSpan w:val="5"/>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Bank Account</w:t>
            </w:r>
          </w:p>
        </w:tc>
      </w:tr>
      <w:tr w:rsidR="00037D91" w:rsidRPr="00037D91" w:rsidTr="00037D91">
        <w:tc>
          <w:tcPr>
            <w:tcW w:w="5400" w:type="dxa"/>
            <w:gridSpan w:val="2"/>
            <w:tcBorders>
              <w:bottom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Dr.</w:t>
            </w:r>
          </w:p>
        </w:tc>
        <w:tc>
          <w:tcPr>
            <w:tcW w:w="5310" w:type="dxa"/>
            <w:gridSpan w:val="3"/>
            <w:tcBorders>
              <w:bottom w:val="single" w:sz="8" w:space="0" w:color="auto"/>
            </w:tcBorders>
            <w:tcMar>
              <w:top w:w="0" w:type="dxa"/>
              <w:left w:w="108" w:type="dxa"/>
              <w:bottom w:w="0" w:type="dxa"/>
              <w:right w:w="108" w:type="dxa"/>
            </w:tcMar>
            <w:vAlign w:val="bottom"/>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Cr.</w:t>
            </w:r>
          </w:p>
        </w:tc>
      </w:tr>
      <w:tr w:rsidR="00037D91" w:rsidRPr="00037D91" w:rsidTr="00037D91">
        <w:tc>
          <w:tcPr>
            <w:tcW w:w="4320" w:type="dxa"/>
            <w:tcBorders>
              <w:top w:val="nil"/>
              <w:left w:val="single" w:sz="8" w:space="0" w:color="auto"/>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240" w:lineRule="auto"/>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Particulars</w:t>
            </w:r>
          </w:p>
        </w:tc>
        <w:tc>
          <w:tcPr>
            <w:tcW w:w="1080"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c>
          <w:tcPr>
            <w:tcW w:w="4230" w:type="dxa"/>
            <w:gridSpan w:val="2"/>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240" w:lineRule="auto"/>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Particulars</w:t>
            </w:r>
          </w:p>
        </w:tc>
        <w:tc>
          <w:tcPr>
            <w:tcW w:w="1080" w:type="dxa"/>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r>
      <w:tr w:rsidR="00037D91" w:rsidRPr="00037D91" w:rsidTr="00037D91">
        <w:tc>
          <w:tcPr>
            <w:tcW w:w="4320"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Balance b/d</w:t>
            </w:r>
          </w:p>
        </w:tc>
        <w:tc>
          <w:tcPr>
            <w:tcW w:w="108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26,500</w:t>
            </w:r>
          </w:p>
        </w:tc>
        <w:tc>
          <w:tcPr>
            <w:tcW w:w="4230"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A’s Capital A/c</w:t>
            </w:r>
          </w:p>
        </w:tc>
        <w:tc>
          <w:tcPr>
            <w:tcW w:w="108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1,875</w:t>
            </w:r>
          </w:p>
        </w:tc>
      </w:tr>
      <w:tr w:rsidR="00037D91" w:rsidRPr="00037D91" w:rsidTr="00037D91">
        <w:tc>
          <w:tcPr>
            <w:tcW w:w="4320"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C’s Capital A/c</w:t>
            </w:r>
          </w:p>
        </w:tc>
        <w:tc>
          <w:tcPr>
            <w:tcW w:w="108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10,000</w:t>
            </w:r>
          </w:p>
        </w:tc>
        <w:tc>
          <w:tcPr>
            <w:tcW w:w="4230"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B’s Capital A/c</w:t>
            </w:r>
          </w:p>
        </w:tc>
        <w:tc>
          <w:tcPr>
            <w:tcW w:w="1080" w:type="dxa"/>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625</w:t>
            </w:r>
          </w:p>
        </w:tc>
      </w:tr>
      <w:tr w:rsidR="00037D91" w:rsidRPr="00037D91" w:rsidTr="00037D91">
        <w:tc>
          <w:tcPr>
            <w:tcW w:w="4320"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Premium for Goodwill</w:t>
            </w:r>
          </w:p>
        </w:tc>
        <w:tc>
          <w:tcPr>
            <w:tcW w:w="108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5,000</w:t>
            </w:r>
          </w:p>
        </w:tc>
        <w:tc>
          <w:tcPr>
            <w:tcW w:w="4230"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Balance c/d</w:t>
            </w:r>
          </w:p>
        </w:tc>
        <w:tc>
          <w:tcPr>
            <w:tcW w:w="108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39,000</w:t>
            </w:r>
          </w:p>
        </w:tc>
      </w:tr>
      <w:tr w:rsidR="00037D91" w:rsidRPr="00037D91" w:rsidTr="00037D91">
        <w:tc>
          <w:tcPr>
            <w:tcW w:w="4320" w:type="dxa"/>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80"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41,500</w:t>
            </w:r>
          </w:p>
        </w:tc>
        <w:tc>
          <w:tcPr>
            <w:tcW w:w="4230" w:type="dxa"/>
            <w:gridSpan w:val="2"/>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80" w:type="dxa"/>
            <w:tcBorders>
              <w:top w:val="nil"/>
              <w:left w:val="nil"/>
              <w:bottom w:val="double" w:sz="6"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41,500</w:t>
            </w:r>
          </w:p>
        </w:tc>
      </w:tr>
      <w:tr w:rsidR="00037D91" w:rsidRPr="00037D91" w:rsidTr="00037D91">
        <w:tc>
          <w:tcPr>
            <w:tcW w:w="4320"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230" w:type="dxa"/>
            <w:gridSpan w:val="2"/>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320"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80"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6"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224"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80" w:type="dxa"/>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32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8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0" w:type="auto"/>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23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80" w:type="dxa"/>
            <w:tcBorders>
              <w:top w:val="nil"/>
              <w:left w:val="nil"/>
              <w:bottom w:val="nil"/>
              <w:right w:val="nil"/>
            </w:tcBorders>
            <w:tcMar>
              <w:top w:w="0" w:type="dxa"/>
              <w:left w:w="150" w:type="dxa"/>
              <w:bottom w:w="0" w:type="dxa"/>
              <w:right w:w="150" w:type="dxa"/>
            </w:tcMar>
            <w:vAlign w:val="center"/>
            <w:hideMark/>
          </w:tcPr>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bl>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3)</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Sacrificing ratio = Old Ratio − New Ratio</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noProof/>
          <w:color w:val="000000"/>
          <w:sz w:val="23"/>
          <w:szCs w:val="23"/>
          <w:lang w:bidi="ml-IN"/>
        </w:rPr>
        <w:drawing>
          <wp:inline distT="0" distB="0" distL="0" distR="0" wp14:anchorId="76253D73" wp14:editId="0DB35A91">
            <wp:extent cx="2660015" cy="807720"/>
            <wp:effectExtent l="0" t="0" r="6985" b="0"/>
            <wp:docPr id="2" name="Picture 2" descr="https://img-nm.mnimgs.com/img/study_content/curr/1/15/17/2430/14888/Gr12_Acc_NCERT_Book1-Chp3_Vas_Dilpreet_html_m7dc9ed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m.mnimgs.com/img/study_content/curr/1/15/17/2430/14888/Gr12_Acc_NCERT_Book1-Chp3_Vas_Dilpreet_html_m7dc9edf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015" cy="807720"/>
                    </a:xfrm>
                    <a:prstGeom prst="rect">
                      <a:avLst/>
                    </a:prstGeom>
                    <a:noFill/>
                    <a:ln>
                      <a:noFill/>
                    </a:ln>
                  </pic:spPr>
                </pic:pic>
              </a:graphicData>
            </a:graphic>
          </wp:inline>
        </w:drawing>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Note: Assuming that ratio between A and B has not change hence sacrificing ratio should be same as old ratio.</w:t>
      </w:r>
    </w:p>
    <w:p w:rsidR="00037D91" w:rsidRPr="00037D91" w:rsidRDefault="00037D91" w:rsidP="00037D91">
      <w:pPr>
        <w:spacing w:after="0" w:line="240" w:lineRule="auto"/>
        <w:rPr>
          <w:rFonts w:ascii="Times New Roman" w:eastAsia="Times New Roman" w:hAnsi="Times New Roman" w:cs="Times New Roman"/>
          <w:sz w:val="24"/>
          <w:szCs w:val="24"/>
          <w:lang w:bidi="ml-IN"/>
        </w:rPr>
      </w:pPr>
      <w:r w:rsidRPr="00037D91">
        <w:rPr>
          <w:rFonts w:ascii="Arial" w:eastAsia="Times New Roman" w:hAnsi="Arial" w:cs="Arial"/>
          <w:color w:val="000000"/>
          <w:sz w:val="27"/>
          <w:szCs w:val="27"/>
          <w:lang w:bidi="ml-IN"/>
        </w:rPr>
        <w:br/>
      </w:r>
      <w:r w:rsidRPr="00037D91">
        <w:rPr>
          <w:rFonts w:ascii="Arial" w:eastAsia="Times New Roman" w:hAnsi="Arial" w:cs="Arial"/>
          <w:color w:val="000000"/>
          <w:sz w:val="27"/>
          <w:szCs w:val="27"/>
          <w:lang w:bidi="ml-IN"/>
        </w:rPr>
        <w:br/>
      </w:r>
    </w:p>
    <w:p w:rsidR="00037D91" w:rsidRPr="00037D91" w:rsidRDefault="00037D91" w:rsidP="00037D91">
      <w:pPr>
        <w:spacing w:before="300" w:after="300" w:line="240" w:lineRule="auto"/>
        <w:jc w:val="center"/>
        <w:outlineLvl w:val="3"/>
        <w:rPr>
          <w:rFonts w:ascii="Arial" w:eastAsia="Times New Roman" w:hAnsi="Arial" w:cs="Arial"/>
          <w:b/>
          <w:bCs/>
          <w:color w:val="212121"/>
          <w:sz w:val="27"/>
          <w:szCs w:val="27"/>
          <w:lang w:bidi="ml-IN"/>
        </w:rPr>
      </w:pPr>
      <w:r w:rsidRPr="00037D91">
        <w:rPr>
          <w:rFonts w:ascii="Arial" w:eastAsia="Times New Roman" w:hAnsi="Arial" w:cs="Arial"/>
          <w:b/>
          <w:bCs/>
          <w:color w:val="212121"/>
          <w:sz w:val="27"/>
          <w:szCs w:val="27"/>
          <w:lang w:bidi="ml-IN"/>
        </w:rPr>
        <w:t>Page No 172:</w:t>
      </w:r>
    </w:p>
    <w:p w:rsidR="00037D91" w:rsidRPr="00037D91" w:rsidRDefault="00037D91" w:rsidP="00037D91">
      <w:pPr>
        <w:spacing w:after="180" w:line="240" w:lineRule="auto"/>
        <w:outlineLvl w:val="3"/>
        <w:rPr>
          <w:rFonts w:ascii="Arial" w:eastAsia="Times New Roman" w:hAnsi="Arial" w:cs="Arial"/>
          <w:b/>
          <w:bCs/>
          <w:color w:val="383838"/>
          <w:sz w:val="24"/>
          <w:szCs w:val="24"/>
          <w:lang w:bidi="ml-IN"/>
        </w:rPr>
      </w:pPr>
      <w:r w:rsidRPr="00037D91">
        <w:rPr>
          <w:rFonts w:ascii="Arial" w:eastAsia="Times New Roman" w:hAnsi="Arial" w:cs="Arial"/>
          <w:b/>
          <w:bCs/>
          <w:color w:val="383838"/>
          <w:sz w:val="24"/>
          <w:szCs w:val="24"/>
          <w:lang w:bidi="ml-IN"/>
        </w:rPr>
        <w:t>Question 31:</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lastRenderedPageBreak/>
        <w:t>A and B are partners sharing profits and losses in the ratio of 3:1. On Ist Jan. 2017 they admitted C as a new partner for 1/4 share in the profits of the firm. C brings Rs 20,000 as for his 1/4 share in the profits of the firm. The capitals of A and B after all adjustments in respect of goodwill, revaluation of assets and liabilities, etc. has been worked out at Rs 50,000 for A and Rs 12,000 for B. It is agreed that partner’s capitals will be according to new profit sharing ratio. Calculate the new capitals of A and B and pass the necessary journal entries assuming that A and B brought in or withdrew the necessary cash as the case may be for making their capitals in proportion to their profit sharing ratio?</w:t>
      </w:r>
    </w:p>
    <w:p w:rsidR="00037D91" w:rsidRPr="00037D91" w:rsidRDefault="00037D91" w:rsidP="00037D91">
      <w:pPr>
        <w:spacing w:after="180" w:line="240" w:lineRule="auto"/>
        <w:outlineLvl w:val="3"/>
        <w:rPr>
          <w:rFonts w:ascii="Arial" w:eastAsia="Times New Roman" w:hAnsi="Arial" w:cs="Arial"/>
          <w:b/>
          <w:bCs/>
          <w:caps/>
          <w:color w:val="009769"/>
          <w:sz w:val="24"/>
          <w:szCs w:val="24"/>
          <w:lang w:bidi="ml-IN"/>
        </w:rPr>
      </w:pPr>
      <w:r w:rsidRPr="00037D91">
        <w:rPr>
          <w:rFonts w:ascii="Arial" w:eastAsia="Times New Roman" w:hAnsi="Arial" w:cs="Arial"/>
          <w:b/>
          <w:bCs/>
          <w:caps/>
          <w:color w:val="009769"/>
          <w:sz w:val="24"/>
          <w:szCs w:val="24"/>
          <w:lang w:bidi="ml-IN"/>
        </w:rPr>
        <w:t>ANSWER:</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tbl>
      <w:tblPr>
        <w:tblW w:w="11049" w:type="dxa"/>
        <w:tblCellMar>
          <w:left w:w="0" w:type="dxa"/>
          <w:right w:w="0" w:type="dxa"/>
        </w:tblCellMar>
        <w:tblLook w:val="04A0" w:firstRow="1" w:lastRow="0" w:firstColumn="1" w:lastColumn="0" w:noHBand="0" w:noVBand="1"/>
      </w:tblPr>
      <w:tblGrid>
        <w:gridCol w:w="991"/>
        <w:gridCol w:w="218"/>
        <w:gridCol w:w="6516"/>
        <w:gridCol w:w="460"/>
        <w:gridCol w:w="549"/>
        <w:gridCol w:w="991"/>
        <w:gridCol w:w="1324"/>
      </w:tblGrid>
      <w:tr w:rsidR="00037D91" w:rsidRPr="00037D91" w:rsidTr="00037D91">
        <w:tc>
          <w:tcPr>
            <w:tcW w:w="5000" w:type="pct"/>
            <w:gridSpan w:val="7"/>
            <w:tcBorders>
              <w:top w:val="nil"/>
              <w:left w:val="nil"/>
              <w:bottom w:val="single" w:sz="8" w:space="0" w:color="auto"/>
              <w:right w:val="nil"/>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Books of A, B and C</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Journal</w:t>
            </w:r>
          </w:p>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Date</w:t>
            </w:r>
          </w:p>
        </w:tc>
        <w:tc>
          <w:tcPr>
            <w:tcW w:w="3250" w:type="pct"/>
            <w:gridSpan w:val="3"/>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Particulars</w:t>
            </w:r>
          </w:p>
        </w:tc>
        <w:tc>
          <w:tcPr>
            <w:tcW w:w="2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L.F.</w:t>
            </w:r>
          </w:p>
        </w:tc>
        <w:tc>
          <w:tcPr>
            <w:tcW w:w="4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ind w:left="736" w:hanging="736"/>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c>
          <w:tcPr>
            <w:tcW w:w="450" w:type="pct"/>
            <w:tcBorders>
              <w:top w:val="nil"/>
              <w:left w:val="nil"/>
              <w:bottom w:val="single" w:sz="8" w:space="0" w:color="auto"/>
              <w:right w:val="single" w:sz="8" w:space="0" w:color="auto"/>
            </w:tcBorders>
            <w:tcMar>
              <w:top w:w="0" w:type="dxa"/>
              <w:left w:w="43" w:type="dxa"/>
              <w:bottom w:w="0" w:type="dxa"/>
              <w:right w:w="43" w:type="dxa"/>
            </w:tcMar>
            <w:vAlign w:val="bottom"/>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Amount</w:t>
            </w:r>
          </w:p>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b/>
                <w:bCs/>
                <w:sz w:val="24"/>
                <w:szCs w:val="24"/>
                <w:lang w:bidi="ml-IN"/>
              </w:rPr>
              <w:t>Rs</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2017</w:t>
            </w:r>
          </w:p>
        </w:tc>
        <w:tc>
          <w:tcPr>
            <w:tcW w:w="3050" w:type="pct"/>
            <w:gridSpan w:val="2"/>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Jan. 01</w:t>
            </w:r>
          </w:p>
        </w:tc>
        <w:tc>
          <w:tcPr>
            <w:tcW w:w="3050" w:type="pct"/>
            <w:gridSpan w:val="2"/>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A’s Capital A/c</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Dr.</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5,000</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0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Cash A/c</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5,000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50" w:type="pct"/>
            <w:gridSpan w:val="2"/>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(Excess capital withdrawn by A)</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250" w:type="pct"/>
            <w:gridSpan w:val="3"/>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050" w:type="pct"/>
            <w:gridSpan w:val="2"/>
            <w:tcBorders>
              <w:top w:val="single" w:sz="8" w:space="0" w:color="auto"/>
              <w:left w:val="nil"/>
              <w:bottom w:val="nil"/>
              <w:right w:val="nil"/>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Cash A/c</w:t>
            </w:r>
          </w:p>
        </w:tc>
        <w:tc>
          <w:tcPr>
            <w:tcW w:w="200" w:type="pct"/>
            <w:tcBorders>
              <w:top w:val="single" w:sz="8" w:space="0" w:color="auto"/>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Dr.</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10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900" w:type="pct"/>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To B’s Capital A/c</w:t>
            </w:r>
          </w:p>
        </w:tc>
        <w:tc>
          <w:tcPr>
            <w:tcW w:w="20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3,000</w:t>
            </w:r>
          </w:p>
        </w:tc>
      </w:tr>
      <w:tr w:rsidR="00037D91" w:rsidRPr="00037D91" w:rsidTr="00037D91">
        <w:tc>
          <w:tcPr>
            <w:tcW w:w="450" w:type="pct"/>
            <w:tcBorders>
              <w:top w:val="nil"/>
              <w:left w:val="single" w:sz="8" w:space="0" w:color="auto"/>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250" w:type="pct"/>
            <w:gridSpan w:val="3"/>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left="144"/>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(Capital brought in by B to make in proportion to the profit sharing)</w:t>
            </w:r>
          </w:p>
        </w:tc>
        <w:tc>
          <w:tcPr>
            <w:tcW w:w="2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nil"/>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ind w:right="144"/>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r w:rsidR="00037D91" w:rsidRPr="00037D91" w:rsidTr="00037D91">
        <w:tc>
          <w:tcPr>
            <w:tcW w:w="450" w:type="pct"/>
            <w:tcBorders>
              <w:top w:val="nil"/>
              <w:left w:val="single" w:sz="8" w:space="0" w:color="auto"/>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center"/>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3250" w:type="pct"/>
            <w:gridSpan w:val="3"/>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2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c>
          <w:tcPr>
            <w:tcW w:w="450" w:type="pct"/>
            <w:tcBorders>
              <w:top w:val="nil"/>
              <w:left w:val="nil"/>
              <w:bottom w:val="single" w:sz="8" w:space="0" w:color="auto"/>
              <w:right w:val="single" w:sz="8" w:space="0" w:color="auto"/>
            </w:tcBorders>
            <w:tcMar>
              <w:top w:w="0" w:type="dxa"/>
              <w:left w:w="43" w:type="dxa"/>
              <w:bottom w:w="0" w:type="dxa"/>
              <w:right w:w="43" w:type="dxa"/>
            </w:tcMar>
            <w:hideMark/>
          </w:tcPr>
          <w:p w:rsidR="00037D91" w:rsidRPr="00037D91" w:rsidRDefault="00037D91" w:rsidP="00037D91">
            <w:pPr>
              <w:spacing w:after="0" w:line="300" w:lineRule="atLeast"/>
              <w:jc w:val="right"/>
              <w:rPr>
                <w:rFonts w:ascii="Times New Roman" w:eastAsia="Times New Roman" w:hAnsi="Times New Roman" w:cs="Times New Roman"/>
                <w:sz w:val="24"/>
                <w:szCs w:val="24"/>
                <w:lang w:bidi="ml-IN"/>
              </w:rPr>
            </w:pPr>
            <w:r w:rsidRPr="00037D91">
              <w:rPr>
                <w:rFonts w:ascii="Times New Roman" w:eastAsia="Times New Roman" w:hAnsi="Times New Roman" w:cs="Times New Roman"/>
                <w:sz w:val="24"/>
                <w:szCs w:val="24"/>
                <w:lang w:bidi="ml-IN"/>
              </w:rPr>
              <w:t> </w:t>
            </w:r>
          </w:p>
        </w:tc>
      </w:tr>
    </w:tbl>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after="0" w:line="300" w:lineRule="atLeast"/>
        <w:rPr>
          <w:rFonts w:ascii="Times New Roman" w:eastAsia="Times New Roman" w:hAnsi="Times New Roman" w:cs="Times New Roman"/>
          <w:color w:val="000000"/>
          <w:sz w:val="24"/>
          <w:szCs w:val="24"/>
          <w:lang w:bidi="ml-IN"/>
        </w:rPr>
      </w:pPr>
      <w:r w:rsidRPr="00037D91">
        <w:rPr>
          <w:rFonts w:ascii="Times New Roman" w:eastAsia="Times New Roman" w:hAnsi="Times New Roman" w:cs="Times New Roman"/>
          <w:color w:val="000000"/>
          <w:sz w:val="24"/>
          <w:szCs w:val="24"/>
          <w:lang w:bidi="ml-IN"/>
        </w:rPr>
        <w:t> </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1) Calculation of New Profit sharing Ratio</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noProof/>
          <w:color w:val="000000"/>
          <w:sz w:val="23"/>
          <w:szCs w:val="23"/>
          <w:lang w:bidi="ml-IN"/>
        </w:rPr>
        <w:drawing>
          <wp:inline distT="0" distB="0" distL="0" distR="0" wp14:anchorId="0A06439A" wp14:editId="2D5C29E3">
            <wp:extent cx="1757680" cy="2066290"/>
            <wp:effectExtent l="0" t="0" r="0" b="0"/>
            <wp:docPr id="3" name="Picture 3" descr="https://img-nm.mnimgs.com/img/study_content/curr/1/15/17/2430/14889/Gr12_Acc_NCERT_Book1-Chp3_Vas_Dilpreet_html_m43e880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m.mnimgs.com/img/study_content/curr/1/15/17/2430/14889/Gr12_Acc_NCERT_Book1-Chp3_Vas_Dilpreet_html_m43e8804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2066290"/>
                    </a:xfrm>
                    <a:prstGeom prst="rect">
                      <a:avLst/>
                    </a:prstGeom>
                    <a:noFill/>
                    <a:ln>
                      <a:noFill/>
                    </a:ln>
                  </pic:spPr>
                </pic:pic>
              </a:graphicData>
            </a:graphic>
          </wp:inline>
        </w:drawing>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New Profit sharing ratio of A, B and C will be 9:3:4</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lastRenderedPageBreak/>
        <w:t>2) New Capital of A and B.</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C bring Rs 20,000 for 1/4</w:t>
      </w:r>
      <w:r w:rsidRPr="00037D91">
        <w:rPr>
          <w:rFonts w:ascii="Arial" w:eastAsia="Times New Roman" w:hAnsi="Arial" w:cs="Arial"/>
          <w:color w:val="000000"/>
          <w:sz w:val="17"/>
          <w:szCs w:val="17"/>
          <w:vertAlign w:val="superscript"/>
          <w:lang w:bidi="ml-IN"/>
        </w:rPr>
        <w:t>th</w:t>
      </w:r>
      <w:r w:rsidRPr="00037D91">
        <w:rPr>
          <w:rFonts w:ascii="Arial" w:eastAsia="Times New Roman" w:hAnsi="Arial" w:cs="Arial"/>
          <w:color w:val="000000"/>
          <w:sz w:val="23"/>
          <w:szCs w:val="23"/>
          <w:lang w:bidi="ml-IN"/>
        </w:rPr>
        <w:t> share of profit in the new firm.</w:t>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Thus, total capital of firm on the basis of C’s share= </w:t>
      </w:r>
      <w:r w:rsidRPr="00037D91">
        <w:rPr>
          <w:rFonts w:ascii="Arial" w:eastAsia="Times New Roman" w:hAnsi="Arial" w:cs="Arial"/>
          <w:noProof/>
          <w:color w:val="000000"/>
          <w:sz w:val="23"/>
          <w:szCs w:val="23"/>
          <w:lang w:bidi="ml-IN"/>
        </w:rPr>
        <w:drawing>
          <wp:inline distT="0" distB="0" distL="0" distR="0" wp14:anchorId="60816BAC" wp14:editId="600C986C">
            <wp:extent cx="1282700" cy="391795"/>
            <wp:effectExtent l="0" t="0" r="0" b="8255"/>
            <wp:docPr id="4" name="Picture 4" descr="https://img-nm.mnimgs.com/img/study_content/curr/1/15/17/2430/14889/Gr12_Acc_NCERT_Book1-Chp3_Vas_Dilpreet_html_6917e8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m.mnimgs.com/img/study_content/curr/1/15/17/2430/14889/Gr12_Acc_NCERT_Book1-Chp3_Vas_Dilpreet_html_6917e84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391795"/>
                    </a:xfrm>
                    <a:prstGeom prst="rect">
                      <a:avLst/>
                    </a:prstGeom>
                    <a:noFill/>
                    <a:ln>
                      <a:noFill/>
                    </a:ln>
                  </pic:spPr>
                </pic:pic>
              </a:graphicData>
            </a:graphic>
          </wp:inline>
        </w:drawing>
      </w:r>
    </w:p>
    <w:p w:rsidR="00037D91" w:rsidRP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noProof/>
          <w:color w:val="000000"/>
          <w:sz w:val="23"/>
          <w:szCs w:val="23"/>
          <w:lang w:bidi="ml-IN"/>
        </w:rPr>
        <w:drawing>
          <wp:inline distT="0" distB="0" distL="0" distR="0" wp14:anchorId="65B65D69" wp14:editId="202A8426">
            <wp:extent cx="3087370" cy="1033145"/>
            <wp:effectExtent l="0" t="0" r="0" b="0"/>
            <wp:docPr id="5" name="Picture 5" descr="https://img-nm.mnimgs.com/img/study_content/curr/1/15/17/2430/14889/Gr12_Acc_NCERT_Book1-Chp3_Vas_Dilpreet_html_m5cdbc8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m.mnimgs.com/img/study_content/curr/1/15/17/2430/14889/Gr12_Acc_NCERT_Book1-Chp3_Vas_Dilpreet_html_m5cdbc87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7370" cy="1033145"/>
                    </a:xfrm>
                    <a:prstGeom prst="rect">
                      <a:avLst/>
                    </a:prstGeom>
                    <a:noFill/>
                    <a:ln>
                      <a:noFill/>
                    </a:ln>
                  </pic:spPr>
                </pic:pic>
              </a:graphicData>
            </a:graphic>
          </wp:inline>
        </w:drawing>
      </w:r>
    </w:p>
    <w:p w:rsidR="00037D91" w:rsidRDefault="00037D91" w:rsidP="00037D91">
      <w:pPr>
        <w:spacing w:before="100" w:beforeAutospacing="1" w:after="150" w:line="300" w:lineRule="atLeast"/>
        <w:rPr>
          <w:rFonts w:ascii="Arial" w:eastAsia="Times New Roman" w:hAnsi="Arial" w:cs="Arial"/>
          <w:color w:val="000000"/>
          <w:sz w:val="23"/>
          <w:szCs w:val="23"/>
          <w:lang w:bidi="ml-IN"/>
        </w:rPr>
      </w:pPr>
      <w:r w:rsidRPr="00037D91">
        <w:rPr>
          <w:rFonts w:ascii="Arial" w:eastAsia="Times New Roman" w:hAnsi="Arial" w:cs="Arial"/>
          <w:color w:val="000000"/>
          <w:sz w:val="23"/>
          <w:szCs w:val="23"/>
          <w:lang w:bidi="ml-IN"/>
        </w:rPr>
        <w:t>Thus, B’s will bring 15,000 − 12,000 = 3,000</w:t>
      </w:r>
    </w:p>
    <w:p w:rsidR="0049695B" w:rsidRDefault="0049695B" w:rsidP="0049695B">
      <w:pPr>
        <w:pStyle w:val="ListParagraph"/>
        <w:numPr>
          <w:ilvl w:val="0"/>
          <w:numId w:val="1"/>
        </w:numPr>
        <w:spacing w:before="100" w:beforeAutospacing="1" w:after="150" w:line="300" w:lineRule="atLeast"/>
        <w:rPr>
          <w:rFonts w:ascii="Arial" w:eastAsia="Times New Roman" w:hAnsi="Arial" w:cs="Arial"/>
          <w:color w:val="000000"/>
          <w:sz w:val="23"/>
          <w:szCs w:val="23"/>
          <w:lang w:bidi="ml-IN"/>
        </w:rPr>
      </w:pPr>
      <w:r w:rsidRPr="0049695B">
        <w:rPr>
          <w:rFonts w:ascii="Arial" w:eastAsia="Times New Roman" w:hAnsi="Arial" w:cs="Arial"/>
          <w:color w:val="000000"/>
          <w:sz w:val="23"/>
          <w:szCs w:val="23"/>
          <w:lang w:bidi="ml-IN"/>
        </w:rPr>
        <w:t>A, B and C are partners sharing profits and losses in the ratio of 5:3:2. C retired and his capital balance after adjustments regarding reserves, accumulated profits/ losses and gain/loss on revaluation was `2,50,000. C was paid `3,00,000 in full settlement. Afterwards D was admitted for 1/4th share. Calculate the amount of goodwill premium brought by D. Sol: Goodwill share of C= `3,00,000-`2,50,000= `50,000 Firm’s Goodwill = 50,000x10/2= `2,50,000 D’s share in Goodwill= `2,50,000x1/4= `62,5</w:t>
      </w:r>
      <w:r>
        <w:rPr>
          <w:rFonts w:ascii="Arial" w:eastAsia="Times New Roman" w:hAnsi="Arial" w:cs="Arial"/>
          <w:color w:val="000000"/>
          <w:sz w:val="23"/>
          <w:szCs w:val="23"/>
          <w:lang w:bidi="ml-IN"/>
        </w:rPr>
        <w:t xml:space="preserve">00 </w:t>
      </w:r>
    </w:p>
    <w:p w:rsidR="0049695B" w:rsidRPr="0049695B" w:rsidRDefault="0049695B" w:rsidP="0049695B">
      <w:pPr>
        <w:pStyle w:val="ListParagraph"/>
        <w:numPr>
          <w:ilvl w:val="0"/>
          <w:numId w:val="1"/>
        </w:numPr>
        <w:spacing w:before="100" w:beforeAutospacing="1" w:after="150" w:line="300" w:lineRule="atLeast"/>
        <w:rPr>
          <w:rFonts w:ascii="Arial" w:eastAsia="Times New Roman" w:hAnsi="Arial" w:cs="Arial"/>
          <w:color w:val="000000"/>
          <w:sz w:val="23"/>
          <w:szCs w:val="23"/>
          <w:lang w:bidi="ml-IN"/>
        </w:rPr>
      </w:pPr>
    </w:p>
    <w:p w:rsidR="0049695B" w:rsidRDefault="00037D91" w:rsidP="00037D91">
      <w:pPr>
        <w:rPr>
          <w:b/>
          <w:bCs/>
          <w:sz w:val="28"/>
          <w:szCs w:val="28"/>
        </w:rPr>
      </w:pPr>
      <w:r w:rsidRPr="00037D91">
        <w:rPr>
          <w:b/>
          <w:bCs/>
          <w:sz w:val="28"/>
          <w:szCs w:val="28"/>
        </w:rPr>
        <w:t> </w:t>
      </w:r>
      <w:r w:rsidR="0049695B" w:rsidRPr="0049695B">
        <w:rPr>
          <w:b/>
          <w:bCs/>
          <w:sz w:val="28"/>
          <w:szCs w:val="28"/>
        </w:rPr>
        <w:t>P and Q were partners in a firm sharing profits in 3:2 ratio. R was admitted as a new partner for 1/4th share in the profits on April 1, 2015. The Balance Sheet of the firm on March 31,2015 was as follows</w:t>
      </w:r>
      <w:r w:rsidR="0049695B">
        <w:rPr>
          <w:noProof/>
          <w:lang w:bidi="ml-IN"/>
        </w:rPr>
        <w:drawing>
          <wp:inline distT="0" distB="0" distL="0" distR="0" wp14:anchorId="4224EA2B" wp14:editId="1D385541">
            <wp:extent cx="6210794" cy="27313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210094" cy="2731016"/>
                    </a:xfrm>
                    <a:prstGeom prst="rect">
                      <a:avLst/>
                    </a:prstGeom>
                  </pic:spPr>
                </pic:pic>
              </a:graphicData>
            </a:graphic>
          </wp:inline>
        </w:drawing>
      </w:r>
    </w:p>
    <w:p w:rsidR="0049695B" w:rsidRDefault="0049695B" w:rsidP="00037D91">
      <w:pPr>
        <w:rPr>
          <w:b/>
          <w:bCs/>
          <w:sz w:val="28"/>
          <w:szCs w:val="28"/>
        </w:rPr>
      </w:pPr>
      <w:r w:rsidRPr="0049695B">
        <w:rPr>
          <w:b/>
          <w:bCs/>
          <w:sz w:val="28"/>
          <w:szCs w:val="28"/>
        </w:rPr>
        <w:lastRenderedPageBreak/>
        <w:t xml:space="preserve">The term of agreement on R’s admission were as follows: </w:t>
      </w:r>
    </w:p>
    <w:p w:rsidR="0049695B" w:rsidRDefault="0049695B" w:rsidP="00037D91">
      <w:pPr>
        <w:rPr>
          <w:b/>
          <w:bCs/>
          <w:sz w:val="28"/>
          <w:szCs w:val="28"/>
        </w:rPr>
      </w:pPr>
      <w:r w:rsidRPr="0049695B">
        <w:rPr>
          <w:b/>
          <w:bCs/>
          <w:sz w:val="28"/>
          <w:szCs w:val="28"/>
        </w:rPr>
        <w:t xml:space="preserve">a) R brought in cash 60,000 for his capital and 30,000 for his share of goodwill. b) Building was valued at 1,00,000 and Machinery at 36,000. </w:t>
      </w:r>
    </w:p>
    <w:p w:rsidR="0049695B" w:rsidRDefault="0049695B" w:rsidP="00037D91">
      <w:pPr>
        <w:rPr>
          <w:b/>
          <w:bCs/>
          <w:sz w:val="28"/>
          <w:szCs w:val="28"/>
        </w:rPr>
      </w:pPr>
      <w:r w:rsidRPr="0049695B">
        <w:rPr>
          <w:b/>
          <w:bCs/>
          <w:sz w:val="28"/>
          <w:szCs w:val="28"/>
        </w:rPr>
        <w:t>c) The capital accounts of P and Q were to be adjusted in the new profit-sharing ratio. Necessary cash was to be brought in or paid off to them as the case may be.</w:t>
      </w:r>
    </w:p>
    <w:p w:rsidR="00E370E9" w:rsidRDefault="0049695B" w:rsidP="00037D91">
      <w:pPr>
        <w:rPr>
          <w:b/>
          <w:bCs/>
          <w:sz w:val="28"/>
          <w:szCs w:val="28"/>
        </w:rPr>
      </w:pPr>
      <w:r w:rsidRPr="0049695B">
        <w:rPr>
          <w:b/>
          <w:bCs/>
          <w:sz w:val="28"/>
          <w:szCs w:val="28"/>
        </w:rPr>
        <w:t xml:space="preserve"> Prepare Revaluation Account, Partner’s Capital Account and the Balance Sheet of P, Q and R.</w:t>
      </w:r>
    </w:p>
    <w:p w:rsidR="009F326E" w:rsidRPr="009F326E" w:rsidRDefault="009F326E" w:rsidP="00037D91">
      <w:pPr>
        <w:rPr>
          <w:b/>
          <w:bCs/>
          <w:sz w:val="28"/>
          <w:szCs w:val="28"/>
          <w:u w:val="single"/>
        </w:rPr>
      </w:pPr>
      <w:r w:rsidRPr="009F326E">
        <w:rPr>
          <w:b/>
          <w:bCs/>
          <w:sz w:val="28"/>
          <w:szCs w:val="28"/>
          <w:u w:val="single"/>
        </w:rPr>
        <w:t>retirement</w:t>
      </w:r>
    </w:p>
    <w:p w:rsidR="005316CF" w:rsidRDefault="005316CF" w:rsidP="00E370E9">
      <w:pPr>
        <w:pStyle w:val="ListParagraph"/>
        <w:ind w:left="780"/>
        <w:rPr>
          <w:sz w:val="28"/>
          <w:szCs w:val="28"/>
        </w:rPr>
      </w:pPr>
    </w:p>
    <w:p w:rsidR="005316CF" w:rsidRDefault="005316CF" w:rsidP="00E370E9">
      <w:pPr>
        <w:pStyle w:val="ListParagraph"/>
        <w:ind w:left="780"/>
        <w:rPr>
          <w:sz w:val="28"/>
          <w:szCs w:val="28"/>
        </w:rPr>
      </w:pPr>
    </w:p>
    <w:p w:rsidR="005316CF" w:rsidRDefault="005316CF" w:rsidP="00E370E9">
      <w:pPr>
        <w:pStyle w:val="ListParagraph"/>
        <w:ind w:left="780"/>
        <w:rPr>
          <w:sz w:val="28"/>
          <w:szCs w:val="28"/>
        </w:rPr>
      </w:pPr>
    </w:p>
    <w:p w:rsidR="005316CF" w:rsidRDefault="005316CF" w:rsidP="00E370E9">
      <w:pPr>
        <w:pStyle w:val="ListParagraph"/>
        <w:ind w:left="780"/>
        <w:rPr>
          <w:sz w:val="28"/>
          <w:szCs w:val="28"/>
        </w:rPr>
      </w:pPr>
    </w:p>
    <w:p w:rsidR="005316CF" w:rsidRDefault="005316CF" w:rsidP="00E370E9">
      <w:pPr>
        <w:pStyle w:val="ListParagraph"/>
        <w:ind w:left="780"/>
        <w:rPr>
          <w:sz w:val="28"/>
          <w:szCs w:val="28"/>
        </w:rPr>
      </w:pPr>
    </w:p>
    <w:p w:rsidR="005316CF" w:rsidRDefault="005316CF" w:rsidP="00E370E9">
      <w:pPr>
        <w:pStyle w:val="ListParagraph"/>
        <w:ind w:left="780"/>
        <w:rPr>
          <w:sz w:val="28"/>
          <w:szCs w:val="28"/>
        </w:rPr>
      </w:pPr>
    </w:p>
    <w:p w:rsidR="005316CF" w:rsidRDefault="005316CF" w:rsidP="00E370E9">
      <w:pPr>
        <w:pStyle w:val="ListParagraph"/>
        <w:ind w:left="780"/>
        <w:rPr>
          <w:sz w:val="28"/>
          <w:szCs w:val="28"/>
        </w:rPr>
      </w:pPr>
    </w:p>
    <w:p w:rsidR="005316CF" w:rsidRDefault="00E370E9" w:rsidP="00E370E9">
      <w:pPr>
        <w:pStyle w:val="ListParagraph"/>
        <w:ind w:left="780"/>
        <w:rPr>
          <w:sz w:val="28"/>
          <w:szCs w:val="28"/>
        </w:rPr>
      </w:pPr>
      <w:r w:rsidRPr="009F326E">
        <w:rPr>
          <w:noProof/>
          <w:sz w:val="24"/>
          <w:szCs w:val="24"/>
          <w:lang w:bidi="ml-IN"/>
        </w:rPr>
        <w:lastRenderedPageBreak/>
        <w:drawing>
          <wp:inline distT="0" distB="0" distL="0" distR="0" wp14:anchorId="100BAE6D" wp14:editId="2B2F3CFA">
            <wp:extent cx="6744851" cy="643642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50724" cy="6442030"/>
                    </a:xfrm>
                    <a:prstGeom prst="rect">
                      <a:avLst/>
                    </a:prstGeom>
                  </pic:spPr>
                </pic:pic>
              </a:graphicData>
            </a:graphic>
          </wp:inline>
        </w:drawing>
      </w:r>
    </w:p>
    <w:p w:rsidR="005316CF" w:rsidRPr="005316CF" w:rsidRDefault="005316CF" w:rsidP="005316CF"/>
    <w:p w:rsidR="005316CF" w:rsidRDefault="005316CF" w:rsidP="005316CF"/>
    <w:p w:rsidR="005316CF" w:rsidRPr="005316CF" w:rsidRDefault="005316CF" w:rsidP="005316CF">
      <w:pPr>
        <w:pStyle w:val="ListParagraph"/>
        <w:rPr>
          <w:b/>
          <w:bCs/>
          <w:sz w:val="28"/>
          <w:szCs w:val="28"/>
        </w:rPr>
      </w:pPr>
      <w:r w:rsidRPr="005316CF">
        <w:rPr>
          <w:b/>
          <w:bCs/>
          <w:sz w:val="28"/>
          <w:szCs w:val="28"/>
        </w:rPr>
        <w:t>2</w:t>
      </w:r>
      <w:r w:rsidRPr="005316CF">
        <w:rPr>
          <w:sz w:val="28"/>
          <w:szCs w:val="28"/>
        </w:rPr>
        <w:t xml:space="preserve"> </w:t>
      </w:r>
      <w:r w:rsidRPr="005316CF">
        <w:rPr>
          <w:b/>
          <w:bCs/>
          <w:sz w:val="28"/>
          <w:szCs w:val="28"/>
        </w:rPr>
        <w:t>Khushboo, Leela and Meena were partners in a firm sharing profits in the ratio of 5:3:2. Their Balance Sheet on March 31,2015 was as follows:</w:t>
      </w:r>
    </w:p>
    <w:p w:rsidR="005316CF" w:rsidRPr="005316CF" w:rsidRDefault="005316CF" w:rsidP="005316CF">
      <w:pPr>
        <w:pStyle w:val="ListParagraph"/>
        <w:rPr>
          <w:sz w:val="28"/>
          <w:szCs w:val="28"/>
        </w:rPr>
      </w:pPr>
      <w:r w:rsidRPr="005316CF">
        <w:rPr>
          <w:noProof/>
          <w:sz w:val="28"/>
          <w:szCs w:val="28"/>
          <w:lang w:bidi="ml-IN"/>
        </w:rPr>
        <w:lastRenderedPageBreak/>
        <w:drawing>
          <wp:inline distT="0" distB="0" distL="0" distR="0" wp14:anchorId="505863F2" wp14:editId="69FF08FD">
            <wp:extent cx="6293922" cy="28975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341093" cy="2919295"/>
                    </a:xfrm>
                    <a:prstGeom prst="rect">
                      <a:avLst/>
                    </a:prstGeom>
                  </pic:spPr>
                </pic:pic>
              </a:graphicData>
            </a:graphic>
          </wp:inline>
        </w:drawing>
      </w:r>
    </w:p>
    <w:p w:rsidR="005316CF" w:rsidRPr="005316CF" w:rsidRDefault="005316CF" w:rsidP="005316CF">
      <w:pPr>
        <w:pStyle w:val="ListParagraph"/>
        <w:rPr>
          <w:sz w:val="28"/>
          <w:szCs w:val="28"/>
        </w:rPr>
      </w:pPr>
      <w:r w:rsidRPr="005316CF">
        <w:rPr>
          <w:sz w:val="28"/>
          <w:szCs w:val="28"/>
        </w:rPr>
        <w:t>On April 1,2015 Leela retired on the following terms:</w:t>
      </w:r>
    </w:p>
    <w:p w:rsidR="005316CF" w:rsidRPr="005316CF" w:rsidRDefault="005316CF" w:rsidP="005316CF">
      <w:pPr>
        <w:pStyle w:val="ListParagraph"/>
        <w:numPr>
          <w:ilvl w:val="0"/>
          <w:numId w:val="2"/>
        </w:numPr>
        <w:rPr>
          <w:sz w:val="28"/>
          <w:szCs w:val="28"/>
        </w:rPr>
      </w:pPr>
      <w:r w:rsidRPr="005316CF">
        <w:rPr>
          <w:sz w:val="28"/>
          <w:szCs w:val="28"/>
        </w:rPr>
        <w:t xml:space="preserve">Building was to be depreciated by 10,000. </w:t>
      </w:r>
    </w:p>
    <w:p w:rsidR="005316CF" w:rsidRPr="005316CF" w:rsidRDefault="005316CF" w:rsidP="005316CF">
      <w:pPr>
        <w:pStyle w:val="ListParagraph"/>
        <w:numPr>
          <w:ilvl w:val="0"/>
          <w:numId w:val="2"/>
        </w:numPr>
        <w:rPr>
          <w:sz w:val="28"/>
          <w:szCs w:val="28"/>
        </w:rPr>
      </w:pPr>
      <w:r w:rsidRPr="005316CF">
        <w:rPr>
          <w:sz w:val="28"/>
          <w:szCs w:val="28"/>
        </w:rPr>
        <w:t xml:space="preserve"> A Provision of 5% was to be made on Debtors for doubtful debts.</w:t>
      </w:r>
    </w:p>
    <w:p w:rsidR="005316CF" w:rsidRPr="005316CF" w:rsidRDefault="005316CF" w:rsidP="005316CF">
      <w:pPr>
        <w:pStyle w:val="ListParagraph"/>
        <w:numPr>
          <w:ilvl w:val="0"/>
          <w:numId w:val="2"/>
        </w:numPr>
        <w:rPr>
          <w:sz w:val="28"/>
          <w:szCs w:val="28"/>
        </w:rPr>
      </w:pPr>
      <w:r w:rsidRPr="005316CF">
        <w:rPr>
          <w:sz w:val="28"/>
          <w:szCs w:val="28"/>
        </w:rPr>
        <w:t xml:space="preserve">  Salary outstanding was 4,800 </w:t>
      </w:r>
    </w:p>
    <w:p w:rsidR="005316CF" w:rsidRPr="005316CF" w:rsidRDefault="005316CF" w:rsidP="005316CF">
      <w:pPr>
        <w:pStyle w:val="ListParagraph"/>
        <w:numPr>
          <w:ilvl w:val="0"/>
          <w:numId w:val="2"/>
        </w:numPr>
        <w:rPr>
          <w:sz w:val="28"/>
          <w:szCs w:val="28"/>
        </w:rPr>
      </w:pPr>
      <w:r w:rsidRPr="005316CF">
        <w:rPr>
          <w:sz w:val="28"/>
          <w:szCs w:val="28"/>
        </w:rPr>
        <w:t>Goodwill of the firm was valued at 1,40,000.</w:t>
      </w:r>
    </w:p>
    <w:p w:rsidR="005316CF" w:rsidRPr="005316CF" w:rsidRDefault="005316CF" w:rsidP="005316CF">
      <w:pPr>
        <w:pStyle w:val="ListParagraph"/>
        <w:numPr>
          <w:ilvl w:val="0"/>
          <w:numId w:val="2"/>
        </w:numPr>
        <w:rPr>
          <w:sz w:val="28"/>
          <w:szCs w:val="28"/>
        </w:rPr>
      </w:pPr>
      <w:r w:rsidRPr="005316CF">
        <w:rPr>
          <w:sz w:val="28"/>
          <w:szCs w:val="28"/>
        </w:rPr>
        <w:t xml:space="preserve">  Leela was to be paid 20,800 through cheque and the balance was to be paid in two equal quarterly installments (starting from June 30,2015) along with interest @ 10% p.a.</w:t>
      </w:r>
    </w:p>
    <w:p w:rsidR="005316CF" w:rsidRPr="005316CF" w:rsidRDefault="005316CF" w:rsidP="005316CF">
      <w:pPr>
        <w:pStyle w:val="ListParagraph"/>
        <w:ind w:left="780"/>
        <w:rPr>
          <w:sz w:val="28"/>
          <w:szCs w:val="28"/>
        </w:rPr>
      </w:pPr>
      <w:r w:rsidRPr="005316CF">
        <w:rPr>
          <w:sz w:val="28"/>
          <w:szCs w:val="28"/>
        </w:rPr>
        <w:t xml:space="preserve"> Prepare Revaluation Account, Leela’s Capital Account and her Loan Account till it is finally paid. Soluti</w:t>
      </w:r>
    </w:p>
    <w:p w:rsidR="006D4EBD" w:rsidRPr="006D4EBD" w:rsidRDefault="006D4EBD" w:rsidP="006D4EBD">
      <w:pPr>
        <w:rPr>
          <w:b/>
          <w:bCs/>
          <w:sz w:val="32"/>
          <w:szCs w:val="32"/>
        </w:rPr>
      </w:pPr>
      <w:r w:rsidRPr="006D4EBD">
        <w:rPr>
          <w:b/>
          <w:bCs/>
          <w:sz w:val="32"/>
          <w:szCs w:val="32"/>
        </w:rPr>
        <w:t>Divya, Yasmin and Fatima are partners in a firm, sharing profits and losses in 11:7:2</w:t>
      </w:r>
      <w:r>
        <w:rPr>
          <w:b/>
          <w:bCs/>
          <w:sz w:val="32"/>
          <w:szCs w:val="32"/>
        </w:rPr>
        <w:t xml:space="preserve"> </w:t>
      </w:r>
      <w:r w:rsidRPr="006D4EBD">
        <w:rPr>
          <w:b/>
          <w:bCs/>
          <w:sz w:val="32"/>
          <w:szCs w:val="32"/>
        </w:rPr>
        <w:t>respectively. The balance sheet of the firm as on 31st March 2018 was as follows:</w:t>
      </w:r>
    </w:p>
    <w:p w:rsidR="006D4EBD" w:rsidRPr="006D4EBD" w:rsidRDefault="006D4EBD" w:rsidP="006D4EBD">
      <w:pPr>
        <w:jc w:val="center"/>
        <w:rPr>
          <w:b/>
          <w:bCs/>
          <w:sz w:val="32"/>
          <w:szCs w:val="32"/>
        </w:rPr>
      </w:pPr>
    </w:p>
    <w:p w:rsidR="006D4EBD" w:rsidRPr="006D4EBD" w:rsidRDefault="006D4EBD" w:rsidP="006D4EBD">
      <w:pPr>
        <w:jc w:val="center"/>
        <w:rPr>
          <w:b/>
          <w:bCs/>
          <w:sz w:val="32"/>
          <w:szCs w:val="32"/>
        </w:rPr>
      </w:pPr>
      <w:r w:rsidRPr="006D4EBD">
        <w:rPr>
          <w:b/>
          <w:bCs/>
          <w:sz w:val="32"/>
          <w:szCs w:val="32"/>
        </w:rPr>
        <w:t>Balance Sheet</w:t>
      </w:r>
    </w:p>
    <w:p w:rsidR="006D4EBD" w:rsidRPr="006D4EBD" w:rsidRDefault="006D4EBD" w:rsidP="006D4EBD">
      <w:pPr>
        <w:jc w:val="center"/>
        <w:rPr>
          <w:b/>
          <w:bCs/>
          <w:sz w:val="32"/>
          <w:szCs w:val="32"/>
        </w:rPr>
      </w:pPr>
      <w:r w:rsidRPr="006D4EBD">
        <w:rPr>
          <w:b/>
          <w:bCs/>
          <w:sz w:val="32"/>
          <w:szCs w:val="32"/>
        </w:rPr>
        <w:t>As at 31.3.2018</w:t>
      </w:r>
    </w:p>
    <w:p w:rsidR="006D4EBD" w:rsidRDefault="006D4EBD" w:rsidP="006D4EBD">
      <w:r w:rsidRPr="006D4EBD">
        <w:rPr>
          <w:b/>
          <w:bCs/>
          <w:noProof/>
          <w:sz w:val="32"/>
          <w:szCs w:val="32"/>
          <w:lang w:bidi="ml-IN"/>
        </w:rPr>
        <w:lastRenderedPageBreak/>
        <w:drawing>
          <wp:inline distT="0" distB="0" distL="0" distR="0" wp14:anchorId="50667C93" wp14:editId="06C5F184">
            <wp:extent cx="6519553" cy="2196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29147" cy="2200168"/>
                    </a:xfrm>
                    <a:prstGeom prst="rect">
                      <a:avLst/>
                    </a:prstGeom>
                  </pic:spPr>
                </pic:pic>
              </a:graphicData>
            </a:graphic>
          </wp:inline>
        </w:drawing>
      </w:r>
    </w:p>
    <w:p w:rsidR="006D4EBD" w:rsidRPr="006D4EBD" w:rsidRDefault="006D4EBD" w:rsidP="006D4EBD">
      <w:pPr>
        <w:rPr>
          <w:b/>
          <w:bCs/>
          <w:sz w:val="32"/>
          <w:szCs w:val="32"/>
        </w:rPr>
      </w:pPr>
      <w:r w:rsidRPr="006D4EBD">
        <w:rPr>
          <w:b/>
          <w:bCs/>
          <w:sz w:val="32"/>
          <w:szCs w:val="32"/>
        </w:rPr>
        <w:t>On 1.4.2018, Aditya is admitted as a partner for one-fifth share in the profits with a</w:t>
      </w:r>
      <w:r>
        <w:rPr>
          <w:b/>
          <w:bCs/>
          <w:sz w:val="32"/>
          <w:szCs w:val="32"/>
        </w:rPr>
        <w:t xml:space="preserve"> </w:t>
      </w:r>
      <w:r w:rsidRPr="006D4EBD">
        <w:rPr>
          <w:b/>
          <w:bCs/>
          <w:sz w:val="32"/>
          <w:szCs w:val="32"/>
        </w:rPr>
        <w:t>capital of ₹4,50,000 and necessary amount for his share of goodwill on the following</w:t>
      </w:r>
      <w:r>
        <w:rPr>
          <w:b/>
          <w:bCs/>
          <w:sz w:val="32"/>
          <w:szCs w:val="32"/>
        </w:rPr>
        <w:t xml:space="preserve"> </w:t>
      </w:r>
      <w:r w:rsidRPr="006D4EBD">
        <w:rPr>
          <w:b/>
          <w:bCs/>
          <w:sz w:val="32"/>
          <w:szCs w:val="32"/>
        </w:rPr>
        <w:t>terms:</w:t>
      </w:r>
    </w:p>
    <w:p w:rsidR="006D4EBD" w:rsidRPr="006D4EBD" w:rsidRDefault="006D4EBD" w:rsidP="006D4EBD">
      <w:pPr>
        <w:rPr>
          <w:b/>
          <w:bCs/>
          <w:sz w:val="32"/>
          <w:szCs w:val="32"/>
        </w:rPr>
      </w:pPr>
      <w:r>
        <w:rPr>
          <w:b/>
          <w:bCs/>
          <w:sz w:val="32"/>
          <w:szCs w:val="32"/>
        </w:rPr>
        <w:t xml:space="preserve"> </w:t>
      </w:r>
      <w:r w:rsidRPr="006D4EBD">
        <w:rPr>
          <w:b/>
          <w:bCs/>
          <w:sz w:val="32"/>
          <w:szCs w:val="32"/>
        </w:rPr>
        <w:t>i. Furniture of ₹2,40,000 were to be taken over Divya, Yasmin and Fatima</w:t>
      </w:r>
      <w:r>
        <w:rPr>
          <w:b/>
          <w:bCs/>
          <w:sz w:val="32"/>
          <w:szCs w:val="32"/>
        </w:rPr>
        <w:t xml:space="preserve"> </w:t>
      </w:r>
      <w:r w:rsidRPr="006D4EBD">
        <w:rPr>
          <w:b/>
          <w:bCs/>
          <w:sz w:val="32"/>
          <w:szCs w:val="32"/>
        </w:rPr>
        <w:t>equally.</w:t>
      </w:r>
    </w:p>
    <w:p w:rsidR="006D4EBD" w:rsidRPr="006D4EBD" w:rsidRDefault="006D4EBD" w:rsidP="006D4EBD">
      <w:pPr>
        <w:rPr>
          <w:b/>
          <w:bCs/>
          <w:sz w:val="32"/>
          <w:szCs w:val="32"/>
        </w:rPr>
      </w:pPr>
      <w:r w:rsidRPr="006D4EBD">
        <w:rPr>
          <w:b/>
          <w:bCs/>
          <w:sz w:val="32"/>
          <w:szCs w:val="32"/>
        </w:rPr>
        <w:t>ii. A creditor of ₹ 7,000 not recorded in books to be taken into account.</w:t>
      </w:r>
    </w:p>
    <w:p w:rsidR="006D4EBD" w:rsidRPr="006D4EBD" w:rsidRDefault="006D4EBD" w:rsidP="006D4EBD">
      <w:pPr>
        <w:rPr>
          <w:b/>
          <w:bCs/>
          <w:sz w:val="32"/>
          <w:szCs w:val="32"/>
        </w:rPr>
      </w:pPr>
      <w:r w:rsidRPr="006D4EBD">
        <w:rPr>
          <w:b/>
          <w:bCs/>
          <w:sz w:val="32"/>
          <w:szCs w:val="32"/>
        </w:rPr>
        <w:t>iii. Goodwill of the firm is to be valued at 2.5 years purchase of average profits</w:t>
      </w:r>
      <w:r>
        <w:rPr>
          <w:b/>
          <w:bCs/>
          <w:sz w:val="32"/>
          <w:szCs w:val="32"/>
        </w:rPr>
        <w:t xml:space="preserve"> </w:t>
      </w:r>
      <w:r w:rsidRPr="006D4EBD">
        <w:rPr>
          <w:b/>
          <w:bCs/>
          <w:sz w:val="32"/>
          <w:szCs w:val="32"/>
        </w:rPr>
        <w:t>of last two years. The profit of the last three years were:</w:t>
      </w:r>
      <w:r>
        <w:rPr>
          <w:b/>
          <w:bCs/>
          <w:sz w:val="32"/>
          <w:szCs w:val="32"/>
        </w:rPr>
        <w:t xml:space="preserve"> </w:t>
      </w:r>
      <w:r w:rsidRPr="006D4EBD">
        <w:rPr>
          <w:b/>
          <w:bCs/>
          <w:sz w:val="32"/>
          <w:szCs w:val="32"/>
        </w:rPr>
        <w:t>2015-16 ₹6,00,000; 2016-17 ₹2,00,000; 2017-18 ₹6,00,000</w:t>
      </w:r>
    </w:p>
    <w:p w:rsidR="006D4EBD" w:rsidRPr="006D4EBD" w:rsidRDefault="006D4EBD" w:rsidP="006D4EBD">
      <w:pPr>
        <w:rPr>
          <w:b/>
          <w:bCs/>
          <w:sz w:val="32"/>
          <w:szCs w:val="32"/>
        </w:rPr>
      </w:pPr>
      <w:r w:rsidRPr="006D4EBD">
        <w:rPr>
          <w:b/>
          <w:bCs/>
          <w:sz w:val="32"/>
          <w:szCs w:val="32"/>
        </w:rPr>
        <w:t>iv. At time of Aditya’s admission Yasmin also brought in 50,000 as fresh capital</w:t>
      </w:r>
    </w:p>
    <w:p w:rsidR="006D4EBD" w:rsidRPr="006D4EBD" w:rsidRDefault="006D4EBD" w:rsidP="006D4EBD">
      <w:pPr>
        <w:pStyle w:val="ListParagraph"/>
        <w:numPr>
          <w:ilvl w:val="0"/>
          <w:numId w:val="2"/>
        </w:numPr>
        <w:rPr>
          <w:b/>
          <w:bCs/>
          <w:sz w:val="32"/>
          <w:szCs w:val="32"/>
        </w:rPr>
      </w:pPr>
      <w:r w:rsidRPr="006D4EBD">
        <w:rPr>
          <w:b/>
          <w:bCs/>
          <w:sz w:val="32"/>
          <w:szCs w:val="32"/>
        </w:rPr>
        <w:t>Plant and Machinery is re-valued to ₹2,00,000 and expenses outstanding were brought down to ₹ 9,000.</w:t>
      </w:r>
    </w:p>
    <w:p w:rsidR="006D4EBD" w:rsidRPr="006D4EBD" w:rsidRDefault="006D4EBD" w:rsidP="006D4EBD">
      <w:pPr>
        <w:rPr>
          <w:b/>
          <w:bCs/>
          <w:sz w:val="32"/>
          <w:szCs w:val="32"/>
        </w:rPr>
      </w:pPr>
      <w:r w:rsidRPr="006D4EBD">
        <w:rPr>
          <w:b/>
          <w:bCs/>
          <w:sz w:val="32"/>
          <w:szCs w:val="32"/>
        </w:rPr>
        <w:t xml:space="preserve"> Prepare Revaluation Account, Partners Capital</w:t>
      </w:r>
    </w:p>
    <w:p w:rsidR="00E370E9" w:rsidRDefault="006D4EBD" w:rsidP="006D4EBD">
      <w:pPr>
        <w:rPr>
          <w:b/>
          <w:bCs/>
          <w:sz w:val="32"/>
          <w:szCs w:val="32"/>
        </w:rPr>
      </w:pPr>
      <w:r w:rsidRPr="006D4EBD">
        <w:rPr>
          <w:b/>
          <w:bCs/>
          <w:sz w:val="32"/>
          <w:szCs w:val="32"/>
        </w:rPr>
        <w:t>Account and the balance sheet of the reconstituted firm.</w:t>
      </w:r>
    </w:p>
    <w:p w:rsidR="006D4EBD" w:rsidRDefault="006D4EBD" w:rsidP="006D4EBD">
      <w:pPr>
        <w:rPr>
          <w:b/>
          <w:bCs/>
          <w:sz w:val="32"/>
          <w:szCs w:val="32"/>
        </w:rPr>
      </w:pPr>
      <w:r>
        <w:rPr>
          <w:noProof/>
          <w:lang w:bidi="ml-IN"/>
        </w:rPr>
        <w:lastRenderedPageBreak/>
        <w:drawing>
          <wp:inline distT="0" distB="0" distL="0" distR="0" wp14:anchorId="12A24618" wp14:editId="06CEA5C7">
            <wp:extent cx="6662057" cy="5818909"/>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55880" cy="5813514"/>
                    </a:xfrm>
                    <a:prstGeom prst="rect">
                      <a:avLst/>
                    </a:prstGeom>
                  </pic:spPr>
                </pic:pic>
              </a:graphicData>
            </a:graphic>
          </wp:inline>
        </w:drawing>
      </w:r>
    </w:p>
    <w:p w:rsidR="006D4EBD" w:rsidRPr="006D4EBD" w:rsidRDefault="006D4EBD" w:rsidP="006D4EBD">
      <w:pPr>
        <w:rPr>
          <w:b/>
          <w:bCs/>
          <w:sz w:val="32"/>
          <w:szCs w:val="32"/>
        </w:rPr>
      </w:pPr>
      <w:r>
        <w:rPr>
          <w:noProof/>
          <w:lang w:bidi="ml-IN"/>
        </w:rPr>
        <w:lastRenderedPageBreak/>
        <w:drawing>
          <wp:inline distT="0" distB="0" distL="0" distR="0" wp14:anchorId="22EDFBA2" wp14:editId="1EDB404C">
            <wp:extent cx="5810250" cy="548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10250" cy="5486400"/>
                    </a:xfrm>
                    <a:prstGeom prst="rect">
                      <a:avLst/>
                    </a:prstGeom>
                  </pic:spPr>
                </pic:pic>
              </a:graphicData>
            </a:graphic>
          </wp:inline>
        </w:drawing>
      </w:r>
    </w:p>
    <w:sectPr w:rsidR="006D4EBD" w:rsidRPr="006D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836"/>
    <w:multiLevelType w:val="hybridMultilevel"/>
    <w:tmpl w:val="383CB28E"/>
    <w:lvl w:ilvl="0" w:tplc="1338C56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3D50C0B"/>
    <w:multiLevelType w:val="hybridMultilevel"/>
    <w:tmpl w:val="28F0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87"/>
    <w:rsid w:val="00014787"/>
    <w:rsid w:val="00037D91"/>
    <w:rsid w:val="001A311D"/>
    <w:rsid w:val="002C534C"/>
    <w:rsid w:val="003A73C1"/>
    <w:rsid w:val="0049695B"/>
    <w:rsid w:val="004A7EFD"/>
    <w:rsid w:val="004B754E"/>
    <w:rsid w:val="004F0CE6"/>
    <w:rsid w:val="005316CF"/>
    <w:rsid w:val="005D4E47"/>
    <w:rsid w:val="006D4EBD"/>
    <w:rsid w:val="00751923"/>
    <w:rsid w:val="009F326E"/>
    <w:rsid w:val="00A92A8D"/>
    <w:rsid w:val="00C0716A"/>
    <w:rsid w:val="00C85366"/>
    <w:rsid w:val="00CF0EE9"/>
    <w:rsid w:val="00E370E9"/>
    <w:rsid w:val="00EF3889"/>
    <w:rsid w:val="00FA3CAE"/>
    <w:rsid w:val="00FD46B9"/>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Kartika"/>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E6"/>
    <w:rPr>
      <w:rFonts w:ascii="Tahoma" w:hAnsi="Tahoma" w:cs="Tahoma"/>
      <w:sz w:val="16"/>
      <w:szCs w:val="16"/>
      <w:lang w:bidi="ar-SA"/>
    </w:rPr>
  </w:style>
  <w:style w:type="paragraph" w:styleId="NormalWeb">
    <w:name w:val="Normal (Web)"/>
    <w:basedOn w:val="Normal"/>
    <w:uiPriority w:val="99"/>
    <w:semiHidden/>
    <w:unhideWhenUsed/>
    <w:rsid w:val="002C534C"/>
    <w:pPr>
      <w:spacing w:before="100" w:beforeAutospacing="1" w:after="100" w:afterAutospacing="1" w:line="240" w:lineRule="auto"/>
    </w:pPr>
    <w:rPr>
      <w:rFonts w:ascii="Times New Roman" w:eastAsia="Times New Roman" w:hAnsi="Times New Roman" w:cs="Times New Roman"/>
      <w:sz w:val="24"/>
      <w:szCs w:val="24"/>
      <w:lang w:bidi="ml-IN"/>
    </w:rPr>
  </w:style>
  <w:style w:type="character" w:styleId="Strong">
    <w:name w:val="Strong"/>
    <w:basedOn w:val="DefaultParagraphFont"/>
    <w:uiPriority w:val="22"/>
    <w:qFormat/>
    <w:rsid w:val="002C534C"/>
    <w:rPr>
      <w:b/>
      <w:bCs/>
    </w:rPr>
  </w:style>
  <w:style w:type="character" w:customStyle="1" w:styleId="mi">
    <w:name w:val="mi"/>
    <w:basedOn w:val="DefaultParagraphFont"/>
    <w:rsid w:val="002C534C"/>
  </w:style>
  <w:style w:type="character" w:customStyle="1" w:styleId="mn">
    <w:name w:val="mn"/>
    <w:basedOn w:val="DefaultParagraphFont"/>
    <w:rsid w:val="002C534C"/>
  </w:style>
  <w:style w:type="character" w:customStyle="1" w:styleId="mo">
    <w:name w:val="mo"/>
    <w:basedOn w:val="DefaultParagraphFont"/>
    <w:rsid w:val="002C534C"/>
  </w:style>
  <w:style w:type="paragraph" w:styleId="ListParagraph">
    <w:name w:val="List Paragraph"/>
    <w:basedOn w:val="Normal"/>
    <w:uiPriority w:val="34"/>
    <w:qFormat/>
    <w:rsid w:val="00496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Kartika"/>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E6"/>
    <w:rPr>
      <w:rFonts w:ascii="Tahoma" w:hAnsi="Tahoma" w:cs="Tahoma"/>
      <w:sz w:val="16"/>
      <w:szCs w:val="16"/>
      <w:lang w:bidi="ar-SA"/>
    </w:rPr>
  </w:style>
  <w:style w:type="paragraph" w:styleId="NormalWeb">
    <w:name w:val="Normal (Web)"/>
    <w:basedOn w:val="Normal"/>
    <w:uiPriority w:val="99"/>
    <w:semiHidden/>
    <w:unhideWhenUsed/>
    <w:rsid w:val="002C534C"/>
    <w:pPr>
      <w:spacing w:before="100" w:beforeAutospacing="1" w:after="100" w:afterAutospacing="1" w:line="240" w:lineRule="auto"/>
    </w:pPr>
    <w:rPr>
      <w:rFonts w:ascii="Times New Roman" w:eastAsia="Times New Roman" w:hAnsi="Times New Roman" w:cs="Times New Roman"/>
      <w:sz w:val="24"/>
      <w:szCs w:val="24"/>
      <w:lang w:bidi="ml-IN"/>
    </w:rPr>
  </w:style>
  <w:style w:type="character" w:styleId="Strong">
    <w:name w:val="Strong"/>
    <w:basedOn w:val="DefaultParagraphFont"/>
    <w:uiPriority w:val="22"/>
    <w:qFormat/>
    <w:rsid w:val="002C534C"/>
    <w:rPr>
      <w:b/>
      <w:bCs/>
    </w:rPr>
  </w:style>
  <w:style w:type="character" w:customStyle="1" w:styleId="mi">
    <w:name w:val="mi"/>
    <w:basedOn w:val="DefaultParagraphFont"/>
    <w:rsid w:val="002C534C"/>
  </w:style>
  <w:style w:type="character" w:customStyle="1" w:styleId="mn">
    <w:name w:val="mn"/>
    <w:basedOn w:val="DefaultParagraphFont"/>
    <w:rsid w:val="002C534C"/>
  </w:style>
  <w:style w:type="character" w:customStyle="1" w:styleId="mo">
    <w:name w:val="mo"/>
    <w:basedOn w:val="DefaultParagraphFont"/>
    <w:rsid w:val="002C534C"/>
  </w:style>
  <w:style w:type="paragraph" w:styleId="ListParagraph">
    <w:name w:val="List Paragraph"/>
    <w:basedOn w:val="Normal"/>
    <w:uiPriority w:val="34"/>
    <w:qFormat/>
    <w:rsid w:val="0049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1895">
      <w:bodyDiv w:val="1"/>
      <w:marLeft w:val="0"/>
      <w:marRight w:val="0"/>
      <w:marTop w:val="0"/>
      <w:marBottom w:val="0"/>
      <w:divBdr>
        <w:top w:val="none" w:sz="0" w:space="0" w:color="auto"/>
        <w:left w:val="none" w:sz="0" w:space="0" w:color="auto"/>
        <w:bottom w:val="none" w:sz="0" w:space="0" w:color="auto"/>
        <w:right w:val="none" w:sz="0" w:space="0" w:color="auto"/>
      </w:divBdr>
    </w:div>
    <w:div w:id="738021873">
      <w:bodyDiv w:val="1"/>
      <w:marLeft w:val="0"/>
      <w:marRight w:val="0"/>
      <w:marTop w:val="0"/>
      <w:marBottom w:val="0"/>
      <w:divBdr>
        <w:top w:val="none" w:sz="0" w:space="0" w:color="auto"/>
        <w:left w:val="none" w:sz="0" w:space="0" w:color="auto"/>
        <w:bottom w:val="none" w:sz="0" w:space="0" w:color="auto"/>
        <w:right w:val="none" w:sz="0" w:space="0" w:color="auto"/>
      </w:divBdr>
      <w:divsChild>
        <w:div w:id="63992957">
          <w:marLeft w:val="0"/>
          <w:marRight w:val="0"/>
          <w:marTop w:val="0"/>
          <w:marBottom w:val="0"/>
          <w:divBdr>
            <w:top w:val="none" w:sz="0" w:space="0" w:color="auto"/>
            <w:left w:val="none" w:sz="0" w:space="0" w:color="auto"/>
            <w:bottom w:val="none" w:sz="0" w:space="0" w:color="auto"/>
            <w:right w:val="none" w:sz="0" w:space="0" w:color="auto"/>
          </w:divBdr>
        </w:div>
        <w:div w:id="1141577042">
          <w:marLeft w:val="0"/>
          <w:marRight w:val="0"/>
          <w:marTop w:val="0"/>
          <w:marBottom w:val="0"/>
          <w:divBdr>
            <w:top w:val="none" w:sz="0" w:space="0" w:color="auto"/>
            <w:left w:val="none" w:sz="0" w:space="0" w:color="auto"/>
            <w:bottom w:val="single" w:sz="6" w:space="23" w:color="DDDDDD"/>
            <w:right w:val="none" w:sz="0" w:space="0" w:color="auto"/>
          </w:divBdr>
          <w:divsChild>
            <w:div w:id="451091867">
              <w:marLeft w:val="0"/>
              <w:marRight w:val="0"/>
              <w:marTop w:val="0"/>
              <w:marBottom w:val="0"/>
              <w:divBdr>
                <w:top w:val="none" w:sz="0" w:space="0" w:color="auto"/>
                <w:left w:val="none" w:sz="0" w:space="0" w:color="auto"/>
                <w:bottom w:val="none" w:sz="0" w:space="0" w:color="auto"/>
                <w:right w:val="none" w:sz="0" w:space="0" w:color="auto"/>
              </w:divBdr>
            </w:div>
          </w:divsChild>
        </w:div>
        <w:div w:id="285280387">
          <w:marLeft w:val="0"/>
          <w:marRight w:val="0"/>
          <w:marTop w:val="0"/>
          <w:marBottom w:val="0"/>
          <w:divBdr>
            <w:top w:val="none" w:sz="0" w:space="0" w:color="auto"/>
            <w:left w:val="none" w:sz="0" w:space="0" w:color="auto"/>
            <w:bottom w:val="none" w:sz="0" w:space="0" w:color="auto"/>
            <w:right w:val="none" w:sz="0" w:space="0" w:color="auto"/>
          </w:divBdr>
          <w:divsChild>
            <w:div w:id="1525896478">
              <w:marLeft w:val="0"/>
              <w:marRight w:val="0"/>
              <w:marTop w:val="0"/>
              <w:marBottom w:val="0"/>
              <w:divBdr>
                <w:top w:val="none" w:sz="0" w:space="0" w:color="auto"/>
                <w:left w:val="none" w:sz="0" w:space="0" w:color="auto"/>
                <w:bottom w:val="none" w:sz="0" w:space="0" w:color="auto"/>
                <w:right w:val="none" w:sz="0" w:space="0" w:color="auto"/>
              </w:divBdr>
              <w:divsChild>
                <w:div w:id="41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2313">
          <w:marLeft w:val="0"/>
          <w:marRight w:val="0"/>
          <w:marTop w:val="0"/>
          <w:marBottom w:val="0"/>
          <w:divBdr>
            <w:top w:val="none" w:sz="0" w:space="0" w:color="auto"/>
            <w:left w:val="none" w:sz="0" w:space="0" w:color="auto"/>
            <w:bottom w:val="single" w:sz="6" w:space="23" w:color="DDDDDD"/>
            <w:right w:val="none" w:sz="0" w:space="0" w:color="auto"/>
          </w:divBdr>
          <w:divsChild>
            <w:div w:id="207304834">
              <w:marLeft w:val="0"/>
              <w:marRight w:val="0"/>
              <w:marTop w:val="0"/>
              <w:marBottom w:val="0"/>
              <w:divBdr>
                <w:top w:val="none" w:sz="0" w:space="0" w:color="auto"/>
                <w:left w:val="none" w:sz="0" w:space="0" w:color="auto"/>
                <w:bottom w:val="none" w:sz="0" w:space="0" w:color="auto"/>
                <w:right w:val="none" w:sz="0" w:space="0" w:color="auto"/>
              </w:divBdr>
              <w:divsChild>
                <w:div w:id="1881896316">
                  <w:marLeft w:val="0"/>
                  <w:marRight w:val="0"/>
                  <w:marTop w:val="0"/>
                  <w:marBottom w:val="0"/>
                  <w:divBdr>
                    <w:top w:val="none" w:sz="0" w:space="0" w:color="auto"/>
                    <w:left w:val="none" w:sz="0" w:space="0" w:color="auto"/>
                    <w:bottom w:val="none" w:sz="0" w:space="0" w:color="auto"/>
                    <w:right w:val="none" w:sz="0" w:space="0" w:color="auto"/>
                  </w:divBdr>
                </w:div>
                <w:div w:id="1079329505">
                  <w:marLeft w:val="0"/>
                  <w:marRight w:val="0"/>
                  <w:marTop w:val="0"/>
                  <w:marBottom w:val="0"/>
                  <w:divBdr>
                    <w:top w:val="none" w:sz="0" w:space="0" w:color="auto"/>
                    <w:left w:val="none" w:sz="0" w:space="0" w:color="auto"/>
                    <w:bottom w:val="none" w:sz="0" w:space="0" w:color="auto"/>
                    <w:right w:val="none" w:sz="0" w:space="0" w:color="auto"/>
                  </w:divBdr>
                </w:div>
                <w:div w:id="1273317791">
                  <w:marLeft w:val="0"/>
                  <w:marRight w:val="0"/>
                  <w:marTop w:val="0"/>
                  <w:marBottom w:val="0"/>
                  <w:divBdr>
                    <w:top w:val="none" w:sz="0" w:space="0" w:color="auto"/>
                    <w:left w:val="none" w:sz="0" w:space="0" w:color="auto"/>
                    <w:bottom w:val="none" w:sz="0" w:space="0" w:color="auto"/>
                    <w:right w:val="none" w:sz="0" w:space="0" w:color="auto"/>
                  </w:divBdr>
                </w:div>
                <w:div w:id="1749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5652">
          <w:marLeft w:val="0"/>
          <w:marRight w:val="0"/>
          <w:marTop w:val="0"/>
          <w:marBottom w:val="0"/>
          <w:divBdr>
            <w:top w:val="none" w:sz="0" w:space="0" w:color="auto"/>
            <w:left w:val="none" w:sz="0" w:space="0" w:color="auto"/>
            <w:bottom w:val="none" w:sz="0" w:space="0" w:color="auto"/>
            <w:right w:val="none" w:sz="0" w:space="0" w:color="auto"/>
          </w:divBdr>
        </w:div>
        <w:div w:id="1818566162">
          <w:marLeft w:val="0"/>
          <w:marRight w:val="0"/>
          <w:marTop w:val="0"/>
          <w:marBottom w:val="0"/>
          <w:divBdr>
            <w:top w:val="none" w:sz="0" w:space="0" w:color="auto"/>
            <w:left w:val="none" w:sz="0" w:space="0" w:color="auto"/>
            <w:bottom w:val="single" w:sz="6" w:space="23" w:color="DDDDDD"/>
            <w:right w:val="none" w:sz="0" w:space="0" w:color="auto"/>
          </w:divBdr>
          <w:divsChild>
            <w:div w:id="4167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6968">
          <w:marLeft w:val="0"/>
          <w:marRight w:val="0"/>
          <w:marTop w:val="0"/>
          <w:marBottom w:val="0"/>
          <w:divBdr>
            <w:top w:val="none" w:sz="0" w:space="0" w:color="auto"/>
            <w:left w:val="none" w:sz="0" w:space="0" w:color="auto"/>
            <w:bottom w:val="none" w:sz="0" w:space="0" w:color="auto"/>
            <w:right w:val="none" w:sz="0" w:space="0" w:color="auto"/>
          </w:divBdr>
        </w:div>
        <w:div w:id="2114739998">
          <w:marLeft w:val="0"/>
          <w:marRight w:val="0"/>
          <w:marTop w:val="0"/>
          <w:marBottom w:val="0"/>
          <w:divBdr>
            <w:top w:val="none" w:sz="0" w:space="0" w:color="auto"/>
            <w:left w:val="none" w:sz="0" w:space="0" w:color="auto"/>
            <w:bottom w:val="single" w:sz="6" w:space="23" w:color="DDDDDD"/>
            <w:right w:val="none" w:sz="0" w:space="0" w:color="auto"/>
          </w:divBdr>
          <w:divsChild>
            <w:div w:id="969827873">
              <w:marLeft w:val="0"/>
              <w:marRight w:val="0"/>
              <w:marTop w:val="0"/>
              <w:marBottom w:val="0"/>
              <w:divBdr>
                <w:top w:val="none" w:sz="0" w:space="0" w:color="auto"/>
                <w:left w:val="none" w:sz="0" w:space="0" w:color="auto"/>
                <w:bottom w:val="none" w:sz="0" w:space="0" w:color="auto"/>
                <w:right w:val="none" w:sz="0" w:space="0" w:color="auto"/>
              </w:divBdr>
            </w:div>
            <w:div w:id="2139100812">
              <w:marLeft w:val="0"/>
              <w:marRight w:val="0"/>
              <w:marTop w:val="0"/>
              <w:marBottom w:val="0"/>
              <w:divBdr>
                <w:top w:val="none" w:sz="0" w:space="0" w:color="auto"/>
                <w:left w:val="none" w:sz="0" w:space="0" w:color="auto"/>
                <w:bottom w:val="none" w:sz="0" w:space="0" w:color="auto"/>
                <w:right w:val="none" w:sz="0" w:space="0" w:color="auto"/>
              </w:divBdr>
            </w:div>
          </w:divsChild>
        </w:div>
        <w:div w:id="339159581">
          <w:marLeft w:val="0"/>
          <w:marRight w:val="0"/>
          <w:marTop w:val="0"/>
          <w:marBottom w:val="0"/>
          <w:divBdr>
            <w:top w:val="none" w:sz="0" w:space="0" w:color="auto"/>
            <w:left w:val="none" w:sz="0" w:space="0" w:color="auto"/>
            <w:bottom w:val="none" w:sz="0" w:space="0" w:color="auto"/>
            <w:right w:val="none" w:sz="0" w:space="0" w:color="auto"/>
          </w:divBdr>
        </w:div>
        <w:div w:id="875770895">
          <w:marLeft w:val="0"/>
          <w:marRight w:val="0"/>
          <w:marTop w:val="0"/>
          <w:marBottom w:val="0"/>
          <w:divBdr>
            <w:top w:val="none" w:sz="0" w:space="0" w:color="auto"/>
            <w:left w:val="none" w:sz="0" w:space="0" w:color="auto"/>
            <w:bottom w:val="single" w:sz="6" w:space="23" w:color="DDDDDD"/>
            <w:right w:val="none" w:sz="0" w:space="0" w:color="auto"/>
          </w:divBdr>
          <w:divsChild>
            <w:div w:id="1065638716">
              <w:marLeft w:val="0"/>
              <w:marRight w:val="0"/>
              <w:marTop w:val="0"/>
              <w:marBottom w:val="0"/>
              <w:divBdr>
                <w:top w:val="none" w:sz="0" w:space="0" w:color="auto"/>
                <w:left w:val="none" w:sz="0" w:space="0" w:color="auto"/>
                <w:bottom w:val="none" w:sz="0" w:space="0" w:color="auto"/>
                <w:right w:val="none" w:sz="0" w:space="0" w:color="auto"/>
              </w:divBdr>
            </w:div>
            <w:div w:id="1165049897">
              <w:marLeft w:val="0"/>
              <w:marRight w:val="0"/>
              <w:marTop w:val="0"/>
              <w:marBottom w:val="0"/>
              <w:divBdr>
                <w:top w:val="none" w:sz="0" w:space="0" w:color="auto"/>
                <w:left w:val="none" w:sz="0" w:space="0" w:color="auto"/>
                <w:bottom w:val="none" w:sz="0" w:space="0" w:color="auto"/>
                <w:right w:val="none" w:sz="0" w:space="0" w:color="auto"/>
              </w:divBdr>
            </w:div>
            <w:div w:id="623733923">
              <w:marLeft w:val="0"/>
              <w:marRight w:val="0"/>
              <w:marTop w:val="0"/>
              <w:marBottom w:val="0"/>
              <w:divBdr>
                <w:top w:val="none" w:sz="0" w:space="0" w:color="auto"/>
                <w:left w:val="none" w:sz="0" w:space="0" w:color="auto"/>
                <w:bottom w:val="none" w:sz="0" w:space="0" w:color="auto"/>
                <w:right w:val="none" w:sz="0" w:space="0" w:color="auto"/>
              </w:divBdr>
            </w:div>
            <w:div w:id="7289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2152">
      <w:bodyDiv w:val="1"/>
      <w:marLeft w:val="0"/>
      <w:marRight w:val="0"/>
      <w:marTop w:val="0"/>
      <w:marBottom w:val="0"/>
      <w:divBdr>
        <w:top w:val="none" w:sz="0" w:space="0" w:color="auto"/>
        <w:left w:val="none" w:sz="0" w:space="0" w:color="auto"/>
        <w:bottom w:val="none" w:sz="0" w:space="0" w:color="auto"/>
        <w:right w:val="none" w:sz="0" w:space="0" w:color="auto"/>
      </w:divBdr>
    </w:div>
    <w:div w:id="11921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855494">
          <w:marLeft w:val="0"/>
          <w:marRight w:val="0"/>
          <w:marTop w:val="0"/>
          <w:marBottom w:val="0"/>
          <w:divBdr>
            <w:top w:val="none" w:sz="0" w:space="0" w:color="auto"/>
            <w:left w:val="none" w:sz="0" w:space="0" w:color="auto"/>
            <w:bottom w:val="none" w:sz="0" w:space="0" w:color="auto"/>
            <w:right w:val="none" w:sz="0" w:space="0" w:color="auto"/>
          </w:divBdr>
          <w:divsChild>
            <w:div w:id="879437685">
              <w:marLeft w:val="0"/>
              <w:marRight w:val="0"/>
              <w:marTop w:val="0"/>
              <w:marBottom w:val="0"/>
              <w:divBdr>
                <w:top w:val="none" w:sz="0" w:space="0" w:color="auto"/>
                <w:left w:val="none" w:sz="0" w:space="0" w:color="auto"/>
                <w:bottom w:val="none" w:sz="0" w:space="0" w:color="auto"/>
                <w:right w:val="none" w:sz="0" w:space="0" w:color="auto"/>
              </w:divBdr>
            </w:div>
          </w:divsChild>
        </w:div>
        <w:div w:id="931862187">
          <w:marLeft w:val="0"/>
          <w:marRight w:val="0"/>
          <w:marTop w:val="0"/>
          <w:marBottom w:val="0"/>
          <w:divBdr>
            <w:top w:val="none" w:sz="0" w:space="0" w:color="auto"/>
            <w:left w:val="none" w:sz="0" w:space="0" w:color="auto"/>
            <w:bottom w:val="single" w:sz="6" w:space="23" w:color="DDDDDD"/>
            <w:right w:val="none" w:sz="0" w:space="0" w:color="auto"/>
          </w:divBdr>
          <w:divsChild>
            <w:div w:id="778987103">
              <w:marLeft w:val="0"/>
              <w:marRight w:val="0"/>
              <w:marTop w:val="0"/>
              <w:marBottom w:val="0"/>
              <w:divBdr>
                <w:top w:val="none" w:sz="0" w:space="0" w:color="auto"/>
                <w:left w:val="none" w:sz="0" w:space="0" w:color="auto"/>
                <w:bottom w:val="none" w:sz="0" w:space="0" w:color="auto"/>
                <w:right w:val="none" w:sz="0" w:space="0" w:color="auto"/>
              </w:divBdr>
            </w:div>
            <w:div w:id="1654869377">
              <w:marLeft w:val="0"/>
              <w:marRight w:val="0"/>
              <w:marTop w:val="0"/>
              <w:marBottom w:val="0"/>
              <w:divBdr>
                <w:top w:val="none" w:sz="0" w:space="0" w:color="auto"/>
                <w:left w:val="none" w:sz="0" w:space="0" w:color="auto"/>
                <w:bottom w:val="none" w:sz="0" w:space="0" w:color="auto"/>
                <w:right w:val="none" w:sz="0" w:space="0" w:color="auto"/>
              </w:divBdr>
            </w:div>
            <w:div w:id="668020362">
              <w:marLeft w:val="0"/>
              <w:marRight w:val="0"/>
              <w:marTop w:val="0"/>
              <w:marBottom w:val="0"/>
              <w:divBdr>
                <w:top w:val="none" w:sz="0" w:space="0" w:color="auto"/>
                <w:left w:val="none" w:sz="0" w:space="0" w:color="auto"/>
                <w:bottom w:val="none" w:sz="0" w:space="0" w:color="auto"/>
                <w:right w:val="none" w:sz="0" w:space="0" w:color="auto"/>
              </w:divBdr>
            </w:div>
            <w:div w:id="1032459707">
              <w:marLeft w:val="0"/>
              <w:marRight w:val="0"/>
              <w:marTop w:val="0"/>
              <w:marBottom w:val="0"/>
              <w:divBdr>
                <w:top w:val="none" w:sz="0" w:space="0" w:color="auto"/>
                <w:left w:val="none" w:sz="0" w:space="0" w:color="auto"/>
                <w:bottom w:val="none" w:sz="0" w:space="0" w:color="auto"/>
                <w:right w:val="none" w:sz="0" w:space="0" w:color="auto"/>
              </w:divBdr>
            </w:div>
          </w:divsChild>
        </w:div>
        <w:div w:id="935555769">
          <w:marLeft w:val="0"/>
          <w:marRight w:val="0"/>
          <w:marTop w:val="0"/>
          <w:marBottom w:val="0"/>
          <w:divBdr>
            <w:top w:val="none" w:sz="0" w:space="0" w:color="auto"/>
            <w:left w:val="none" w:sz="0" w:space="0" w:color="auto"/>
            <w:bottom w:val="none" w:sz="0" w:space="0" w:color="auto"/>
            <w:right w:val="none" w:sz="0" w:space="0" w:color="auto"/>
          </w:divBdr>
        </w:div>
        <w:div w:id="1200435896">
          <w:marLeft w:val="0"/>
          <w:marRight w:val="0"/>
          <w:marTop w:val="0"/>
          <w:marBottom w:val="0"/>
          <w:divBdr>
            <w:top w:val="none" w:sz="0" w:space="0" w:color="auto"/>
            <w:left w:val="none" w:sz="0" w:space="0" w:color="auto"/>
            <w:bottom w:val="single" w:sz="6" w:space="23" w:color="DDDDDD"/>
            <w:right w:val="none" w:sz="0" w:space="0" w:color="auto"/>
          </w:divBdr>
          <w:divsChild>
            <w:div w:id="16389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A8C7-49A4-421D-B311-BCF80382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Signature</dc:creator>
  <cp:lastModifiedBy>Signature</cp:lastModifiedBy>
  <cp:revision>16</cp:revision>
  <dcterms:created xsi:type="dcterms:W3CDTF">2020-05-18T05:30:00Z</dcterms:created>
  <dcterms:modified xsi:type="dcterms:W3CDTF">2020-07-05T14:45:00Z</dcterms:modified>
</cp:coreProperties>
</file>